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666" w:rsidRPr="00242129" w:rsidRDefault="00756602" w:rsidP="002051D2">
      <w:pPr>
        <w:spacing w:after="0" w:line="240" w:lineRule="auto"/>
        <w:jc w:val="center"/>
        <w:rPr>
          <w:rFonts w:ascii="Times New Roman" w:hAnsi="Times New Roman"/>
          <w:sz w:val="28"/>
          <w:szCs w:val="28"/>
        </w:rPr>
      </w:pPr>
      <w:r w:rsidRPr="00242129">
        <w:rPr>
          <w:rFonts w:ascii="Times New Roman" w:hAnsi="Times New Roman"/>
          <w:sz w:val="28"/>
          <w:szCs w:val="28"/>
        </w:rPr>
        <w:t>ГОСУДАРСТВЕННОЕ АВТОНОМНОЕ УЧРЕЖДЕНИЕ</w:t>
      </w:r>
      <w:r w:rsidR="00387257" w:rsidRPr="00242129">
        <w:rPr>
          <w:rFonts w:ascii="Times New Roman" w:hAnsi="Times New Roman"/>
          <w:sz w:val="28"/>
          <w:szCs w:val="28"/>
        </w:rPr>
        <w:br/>
      </w:r>
      <w:r w:rsidRPr="00242129">
        <w:rPr>
          <w:rFonts w:ascii="Times New Roman" w:hAnsi="Times New Roman"/>
          <w:sz w:val="28"/>
          <w:szCs w:val="28"/>
        </w:rPr>
        <w:t>РОСТОВСКОЙ ОБЛАСТИ</w:t>
      </w:r>
      <w:r w:rsidR="00387257" w:rsidRPr="00242129">
        <w:rPr>
          <w:rFonts w:ascii="Times New Roman" w:hAnsi="Times New Roman"/>
          <w:sz w:val="28"/>
          <w:szCs w:val="28"/>
        </w:rPr>
        <w:br/>
      </w:r>
      <w:r w:rsidRPr="00242129">
        <w:rPr>
          <w:rFonts w:ascii="Times New Roman" w:hAnsi="Times New Roman"/>
          <w:sz w:val="28"/>
          <w:szCs w:val="28"/>
        </w:rPr>
        <w:t>«РЕГИОНАЛЬНЫЙ ИНФОРМАЦИОННО-АНАЛИТИЧЕСКИЙ ЦЕНТР РАЗВИТИЯ ОБРАЗОВАНИЯ»</w:t>
      </w:r>
    </w:p>
    <w:p w:rsidR="00F51666" w:rsidRPr="00242129" w:rsidRDefault="00F51666" w:rsidP="00F51666">
      <w:pPr>
        <w:spacing w:after="0" w:line="360" w:lineRule="auto"/>
        <w:jc w:val="center"/>
        <w:rPr>
          <w:rFonts w:ascii="Times New Roman" w:hAnsi="Times New Roman"/>
          <w:sz w:val="28"/>
          <w:szCs w:val="28"/>
        </w:rPr>
      </w:pPr>
    </w:p>
    <w:p w:rsidR="00F51666" w:rsidRPr="00242129" w:rsidRDefault="00F51666" w:rsidP="00F51666">
      <w:pPr>
        <w:spacing w:after="0" w:line="360" w:lineRule="auto"/>
        <w:jc w:val="center"/>
        <w:rPr>
          <w:rFonts w:ascii="Times New Roman" w:hAnsi="Times New Roman"/>
          <w:sz w:val="28"/>
          <w:szCs w:val="28"/>
        </w:rPr>
      </w:pPr>
    </w:p>
    <w:p w:rsidR="00373769" w:rsidRPr="00242129" w:rsidRDefault="00373769" w:rsidP="00F51666">
      <w:pPr>
        <w:spacing w:after="0" w:line="360" w:lineRule="auto"/>
        <w:jc w:val="center"/>
        <w:rPr>
          <w:rFonts w:ascii="Times New Roman" w:hAnsi="Times New Roman"/>
          <w:sz w:val="28"/>
          <w:szCs w:val="28"/>
        </w:rPr>
      </w:pPr>
    </w:p>
    <w:p w:rsidR="00307DE9" w:rsidRPr="00332849" w:rsidRDefault="00307DE9" w:rsidP="00307DE9">
      <w:pPr>
        <w:spacing w:after="0" w:line="240" w:lineRule="auto"/>
        <w:jc w:val="center"/>
        <w:rPr>
          <w:rFonts w:ascii="Times New Roman" w:hAnsi="Times New Roman"/>
          <w:sz w:val="28"/>
          <w:szCs w:val="28"/>
        </w:rPr>
      </w:pPr>
      <w:r w:rsidRPr="00332849">
        <w:rPr>
          <w:rFonts w:ascii="Times New Roman" w:hAnsi="Times New Roman"/>
          <w:sz w:val="28"/>
          <w:szCs w:val="28"/>
        </w:rPr>
        <w:t>Доклад</w:t>
      </w:r>
    </w:p>
    <w:p w:rsidR="00307DE9" w:rsidRPr="00242129" w:rsidRDefault="00307DE9" w:rsidP="00307DE9">
      <w:pPr>
        <w:spacing w:after="0" w:line="240" w:lineRule="auto"/>
        <w:jc w:val="center"/>
        <w:rPr>
          <w:rFonts w:ascii="Times New Roman" w:hAnsi="Times New Roman"/>
          <w:sz w:val="28"/>
          <w:szCs w:val="28"/>
        </w:rPr>
      </w:pPr>
      <w:r w:rsidRPr="00332849">
        <w:rPr>
          <w:rFonts w:ascii="Times New Roman" w:hAnsi="Times New Roman"/>
          <w:sz w:val="28"/>
          <w:szCs w:val="28"/>
        </w:rPr>
        <w:t xml:space="preserve">на заседании Общественного совета </w:t>
      </w:r>
      <w:r w:rsidRPr="00332849">
        <w:rPr>
          <w:rFonts w:ascii="Times New Roman" w:hAnsi="Times New Roman"/>
          <w:noProof/>
          <w:sz w:val="28"/>
          <w:szCs w:val="28"/>
        </w:rPr>
        <w:t xml:space="preserve">по проведению независимой оценки качества условий </w:t>
      </w:r>
      <w:r w:rsidR="005A6F01" w:rsidRPr="00332849">
        <w:rPr>
          <w:rFonts w:ascii="Times New Roman" w:hAnsi="Times New Roman"/>
          <w:noProof/>
          <w:sz w:val="28"/>
          <w:szCs w:val="28"/>
        </w:rPr>
        <w:t>оказания услуг</w:t>
      </w:r>
      <w:r w:rsidRPr="00332849">
        <w:rPr>
          <w:rFonts w:ascii="Times New Roman" w:hAnsi="Times New Roman"/>
          <w:noProof/>
          <w:sz w:val="28"/>
          <w:szCs w:val="28"/>
        </w:rPr>
        <w:t xml:space="preserve"> государственными организациями </w:t>
      </w:r>
      <w:r w:rsidR="00357D03" w:rsidRPr="00332849">
        <w:rPr>
          <w:rFonts w:ascii="Times New Roman" w:hAnsi="Times New Roman"/>
          <w:noProof/>
          <w:sz w:val="28"/>
          <w:szCs w:val="28"/>
        </w:rPr>
        <w:t xml:space="preserve">культуры </w:t>
      </w:r>
      <w:r w:rsidRPr="00332849">
        <w:rPr>
          <w:rFonts w:ascii="Times New Roman" w:hAnsi="Times New Roman"/>
          <w:noProof/>
          <w:sz w:val="28"/>
          <w:szCs w:val="28"/>
        </w:rPr>
        <w:t>Ростовской области</w:t>
      </w:r>
    </w:p>
    <w:p w:rsidR="00F51666" w:rsidRPr="00332849" w:rsidRDefault="00F51666" w:rsidP="00F51666">
      <w:pPr>
        <w:spacing w:after="0" w:line="360" w:lineRule="auto"/>
        <w:jc w:val="center"/>
        <w:rPr>
          <w:rFonts w:ascii="Times New Roman" w:hAnsi="Times New Roman"/>
          <w:sz w:val="28"/>
          <w:szCs w:val="28"/>
        </w:rPr>
      </w:pPr>
    </w:p>
    <w:p w:rsidR="00F51666" w:rsidRPr="00242129" w:rsidRDefault="00F51666" w:rsidP="00F51666">
      <w:pPr>
        <w:spacing w:after="0" w:line="360" w:lineRule="auto"/>
        <w:jc w:val="center"/>
        <w:rPr>
          <w:rFonts w:ascii="Times New Roman" w:hAnsi="Times New Roman"/>
          <w:sz w:val="28"/>
          <w:szCs w:val="28"/>
        </w:rPr>
      </w:pPr>
    </w:p>
    <w:p w:rsidR="00526E5E" w:rsidRPr="00242129" w:rsidRDefault="00526E5E" w:rsidP="00F51666">
      <w:pPr>
        <w:spacing w:after="0" w:line="360" w:lineRule="auto"/>
        <w:jc w:val="center"/>
        <w:rPr>
          <w:rFonts w:ascii="Times New Roman" w:hAnsi="Times New Roman"/>
          <w:sz w:val="28"/>
          <w:szCs w:val="28"/>
        </w:rPr>
      </w:pPr>
    </w:p>
    <w:p w:rsidR="00F51666" w:rsidRDefault="00307DE9" w:rsidP="00F51666">
      <w:pPr>
        <w:spacing w:after="0" w:line="360" w:lineRule="auto"/>
        <w:jc w:val="center"/>
        <w:rPr>
          <w:rFonts w:ascii="Times New Roman" w:hAnsi="Times New Roman"/>
          <w:b/>
          <w:sz w:val="36"/>
          <w:szCs w:val="36"/>
        </w:rPr>
      </w:pPr>
      <w:r w:rsidRPr="00307DE9">
        <w:rPr>
          <w:rFonts w:ascii="Times New Roman" w:hAnsi="Times New Roman"/>
          <w:b/>
          <w:bCs/>
          <w:sz w:val="36"/>
          <w:szCs w:val="36"/>
        </w:rPr>
        <w:t>РЕЗУЛЬТАТЫ</w:t>
      </w:r>
      <w:r w:rsidRPr="00307DE9">
        <w:rPr>
          <w:rFonts w:ascii="Times New Roman" w:hAnsi="Times New Roman"/>
          <w:b/>
          <w:sz w:val="36"/>
          <w:szCs w:val="36"/>
        </w:rPr>
        <w:br/>
      </w:r>
      <w:r w:rsidRPr="00307DE9">
        <w:rPr>
          <w:rFonts w:ascii="Times New Roman" w:hAnsi="Times New Roman"/>
          <w:b/>
          <w:bCs/>
          <w:sz w:val="36"/>
          <w:szCs w:val="36"/>
        </w:rPr>
        <w:t>СБОРА</w:t>
      </w:r>
      <w:r w:rsidR="00357D03">
        <w:rPr>
          <w:rFonts w:ascii="Times New Roman" w:hAnsi="Times New Roman"/>
          <w:b/>
          <w:bCs/>
          <w:sz w:val="36"/>
          <w:szCs w:val="36"/>
        </w:rPr>
        <w:t>,</w:t>
      </w:r>
      <w:r w:rsidRPr="00307DE9">
        <w:rPr>
          <w:rFonts w:ascii="Times New Roman" w:hAnsi="Times New Roman"/>
          <w:b/>
          <w:bCs/>
          <w:sz w:val="36"/>
          <w:szCs w:val="36"/>
        </w:rPr>
        <w:t xml:space="preserve"> ОБОБЩЕНИЯ </w:t>
      </w:r>
      <w:r w:rsidR="00357D03">
        <w:rPr>
          <w:rFonts w:ascii="Times New Roman" w:hAnsi="Times New Roman"/>
          <w:b/>
          <w:bCs/>
          <w:sz w:val="36"/>
          <w:szCs w:val="36"/>
        </w:rPr>
        <w:t xml:space="preserve">И АНАЛИЗА </w:t>
      </w:r>
      <w:r w:rsidRPr="00307DE9">
        <w:rPr>
          <w:rFonts w:ascii="Times New Roman" w:hAnsi="Times New Roman"/>
          <w:b/>
          <w:bCs/>
          <w:sz w:val="36"/>
          <w:szCs w:val="36"/>
        </w:rPr>
        <w:t>ИНФОРМАЦИИ</w:t>
      </w:r>
      <w:r w:rsidR="00387257" w:rsidRPr="00242129">
        <w:rPr>
          <w:rFonts w:ascii="Times New Roman" w:hAnsi="Times New Roman"/>
          <w:b/>
          <w:sz w:val="36"/>
          <w:szCs w:val="36"/>
        </w:rPr>
        <w:br/>
      </w:r>
      <w:r w:rsidR="00756602" w:rsidRPr="00242129">
        <w:rPr>
          <w:rFonts w:ascii="Times New Roman" w:hAnsi="Times New Roman"/>
          <w:b/>
          <w:sz w:val="36"/>
          <w:szCs w:val="36"/>
        </w:rPr>
        <w:t xml:space="preserve">О КАЧЕСТВЕ УСЛОВИЙ </w:t>
      </w:r>
      <w:r w:rsidR="00357D03" w:rsidRPr="00357D03">
        <w:rPr>
          <w:rFonts w:ascii="Times New Roman" w:hAnsi="Times New Roman"/>
          <w:b/>
          <w:sz w:val="36"/>
          <w:szCs w:val="36"/>
        </w:rPr>
        <w:t>ОКАЗАНИЯ УСЛУГ ОРГАНИЗАЦИЯМИ КУЛЬТУРЫ</w:t>
      </w:r>
      <w:r w:rsidR="00357D03">
        <w:rPr>
          <w:rFonts w:ascii="Times New Roman" w:hAnsi="Times New Roman"/>
          <w:b/>
          <w:sz w:val="36"/>
          <w:szCs w:val="36"/>
        </w:rPr>
        <w:br/>
      </w:r>
      <w:r w:rsidR="00357D03" w:rsidRPr="00357D03">
        <w:rPr>
          <w:rFonts w:ascii="Times New Roman" w:hAnsi="Times New Roman"/>
          <w:b/>
          <w:sz w:val="36"/>
          <w:szCs w:val="36"/>
        </w:rPr>
        <w:t>РОСТОВСКОЙ ОБЛАСТИ</w:t>
      </w:r>
    </w:p>
    <w:p w:rsidR="00307DE9" w:rsidRPr="00242129" w:rsidRDefault="00307DE9" w:rsidP="00F51666">
      <w:pPr>
        <w:spacing w:after="0" w:line="360" w:lineRule="auto"/>
        <w:jc w:val="center"/>
        <w:rPr>
          <w:rFonts w:ascii="Times New Roman" w:hAnsi="Times New Roman"/>
          <w:b/>
          <w:sz w:val="36"/>
          <w:szCs w:val="36"/>
        </w:rPr>
      </w:pPr>
      <w:r>
        <w:rPr>
          <w:rFonts w:ascii="Times New Roman" w:hAnsi="Times New Roman"/>
          <w:b/>
          <w:sz w:val="36"/>
          <w:szCs w:val="36"/>
        </w:rPr>
        <w:t>в 2018 году</w:t>
      </w:r>
    </w:p>
    <w:p w:rsidR="00307DE9" w:rsidRPr="00332849" w:rsidRDefault="00307DE9" w:rsidP="00526E5E">
      <w:pPr>
        <w:spacing w:after="0" w:line="360" w:lineRule="auto"/>
        <w:jc w:val="center"/>
        <w:rPr>
          <w:rFonts w:ascii="Times New Roman" w:hAnsi="Times New Roman"/>
          <w:sz w:val="28"/>
          <w:szCs w:val="28"/>
        </w:rPr>
      </w:pPr>
    </w:p>
    <w:p w:rsidR="008C1752" w:rsidRPr="00332849" w:rsidRDefault="008C1752" w:rsidP="00526E5E">
      <w:pPr>
        <w:spacing w:after="0" w:line="360" w:lineRule="auto"/>
        <w:jc w:val="center"/>
        <w:rPr>
          <w:rFonts w:ascii="Times New Roman" w:hAnsi="Times New Roman"/>
          <w:sz w:val="28"/>
          <w:szCs w:val="28"/>
        </w:rPr>
      </w:pPr>
    </w:p>
    <w:p w:rsidR="00357D03" w:rsidRDefault="00357D03" w:rsidP="00526E5E">
      <w:pPr>
        <w:spacing w:after="0" w:line="360" w:lineRule="auto"/>
        <w:jc w:val="center"/>
        <w:rPr>
          <w:rFonts w:ascii="Times New Roman" w:hAnsi="Times New Roman"/>
          <w:sz w:val="28"/>
          <w:szCs w:val="28"/>
        </w:rPr>
      </w:pPr>
    </w:p>
    <w:p w:rsidR="00526E5E" w:rsidRPr="00242129" w:rsidRDefault="00526E5E" w:rsidP="00526E5E">
      <w:pPr>
        <w:spacing w:after="0" w:line="360" w:lineRule="auto"/>
        <w:jc w:val="center"/>
        <w:rPr>
          <w:rFonts w:ascii="Times New Roman" w:hAnsi="Times New Roman"/>
          <w:sz w:val="28"/>
          <w:szCs w:val="28"/>
        </w:rPr>
      </w:pPr>
    </w:p>
    <w:p w:rsidR="00426F49" w:rsidRPr="00242129" w:rsidRDefault="00426F49" w:rsidP="00526E5E">
      <w:pPr>
        <w:spacing w:after="0" w:line="360" w:lineRule="auto"/>
        <w:jc w:val="center"/>
        <w:rPr>
          <w:rFonts w:ascii="Times New Roman" w:hAnsi="Times New Roman"/>
          <w:sz w:val="28"/>
          <w:szCs w:val="28"/>
        </w:rPr>
      </w:pPr>
    </w:p>
    <w:p w:rsidR="00426F49" w:rsidRPr="00242129" w:rsidRDefault="00426F49" w:rsidP="00526E5E">
      <w:pPr>
        <w:spacing w:after="0" w:line="360" w:lineRule="auto"/>
        <w:jc w:val="center"/>
        <w:rPr>
          <w:rFonts w:ascii="Times New Roman" w:hAnsi="Times New Roman"/>
          <w:sz w:val="28"/>
          <w:szCs w:val="28"/>
        </w:rPr>
      </w:pPr>
    </w:p>
    <w:p w:rsidR="00426F49" w:rsidRPr="00242129" w:rsidRDefault="00426F49" w:rsidP="00526E5E">
      <w:pPr>
        <w:spacing w:after="0" w:line="360" w:lineRule="auto"/>
        <w:jc w:val="center"/>
        <w:rPr>
          <w:rFonts w:ascii="Times New Roman" w:hAnsi="Times New Roman"/>
          <w:sz w:val="28"/>
          <w:szCs w:val="28"/>
        </w:rPr>
      </w:pPr>
    </w:p>
    <w:p w:rsidR="00526E5E" w:rsidRPr="00242129" w:rsidRDefault="00526E5E" w:rsidP="00526E5E">
      <w:pPr>
        <w:spacing w:after="0" w:line="360" w:lineRule="auto"/>
        <w:jc w:val="center"/>
        <w:rPr>
          <w:rFonts w:ascii="Times New Roman" w:hAnsi="Times New Roman"/>
          <w:sz w:val="28"/>
          <w:szCs w:val="28"/>
        </w:rPr>
      </w:pPr>
    </w:p>
    <w:p w:rsidR="00526E5E" w:rsidRPr="00242129" w:rsidRDefault="00526E5E" w:rsidP="00526E5E">
      <w:pPr>
        <w:spacing w:after="0" w:line="360" w:lineRule="auto"/>
        <w:jc w:val="center"/>
        <w:rPr>
          <w:rFonts w:ascii="Times New Roman" w:hAnsi="Times New Roman"/>
          <w:sz w:val="28"/>
          <w:szCs w:val="28"/>
        </w:rPr>
      </w:pPr>
    </w:p>
    <w:p w:rsidR="006D06F5" w:rsidRPr="00242129" w:rsidRDefault="006D06F5" w:rsidP="00526E5E">
      <w:pPr>
        <w:spacing w:after="0" w:line="360" w:lineRule="auto"/>
        <w:jc w:val="center"/>
        <w:rPr>
          <w:rFonts w:ascii="Times New Roman" w:hAnsi="Times New Roman"/>
          <w:sz w:val="28"/>
          <w:szCs w:val="28"/>
        </w:rPr>
      </w:pPr>
    </w:p>
    <w:p w:rsidR="006D06F5" w:rsidRPr="00242129" w:rsidRDefault="006D06F5" w:rsidP="00526E5E">
      <w:pPr>
        <w:spacing w:after="0" w:line="360" w:lineRule="auto"/>
        <w:jc w:val="center"/>
        <w:rPr>
          <w:rFonts w:ascii="Times New Roman" w:hAnsi="Times New Roman"/>
          <w:sz w:val="28"/>
          <w:szCs w:val="28"/>
        </w:rPr>
      </w:pPr>
    </w:p>
    <w:p w:rsidR="009818AE" w:rsidRPr="00242129" w:rsidRDefault="009818AE" w:rsidP="007D3FDF">
      <w:pPr>
        <w:spacing w:after="0" w:line="360" w:lineRule="auto"/>
        <w:jc w:val="center"/>
        <w:rPr>
          <w:rFonts w:ascii="Times New Roman" w:hAnsi="Times New Roman"/>
          <w:sz w:val="28"/>
          <w:szCs w:val="28"/>
        </w:rPr>
        <w:sectPr w:rsidR="009818AE" w:rsidRPr="00242129" w:rsidSect="00D24550">
          <w:headerReference w:type="default" r:id="rId9"/>
          <w:footerReference w:type="default" r:id="rId10"/>
          <w:headerReference w:type="first" r:id="rId11"/>
          <w:pgSz w:w="11906" w:h="16838"/>
          <w:pgMar w:top="1134" w:right="850" w:bottom="1134" w:left="1701" w:header="708" w:footer="708" w:gutter="0"/>
          <w:cols w:space="708"/>
          <w:titlePg/>
          <w:docGrid w:linePitch="360"/>
        </w:sectPr>
      </w:pPr>
    </w:p>
    <w:p w:rsidR="0053259A" w:rsidRPr="0053259A" w:rsidRDefault="0053259A" w:rsidP="0053259A">
      <w:pPr>
        <w:spacing w:after="0"/>
        <w:jc w:val="center"/>
        <w:rPr>
          <w:rFonts w:ascii="Times New Roman" w:hAnsi="Times New Roman"/>
          <w:b/>
          <w:sz w:val="28"/>
          <w:szCs w:val="28"/>
        </w:rPr>
      </w:pPr>
      <w:bookmarkStart w:id="0" w:name="_Toc455479799"/>
      <w:bookmarkStart w:id="1" w:name="_Toc466979538"/>
      <w:r>
        <w:rPr>
          <w:rFonts w:ascii="Times New Roman" w:hAnsi="Times New Roman"/>
          <w:b/>
          <w:sz w:val="28"/>
          <w:szCs w:val="28"/>
        </w:rPr>
        <w:lastRenderedPageBreak/>
        <w:t>1. Описание методики исследования</w:t>
      </w:r>
      <w:r w:rsidRPr="0053259A">
        <w:rPr>
          <w:rFonts w:ascii="Times New Roman" w:hAnsi="Times New Roman"/>
          <w:b/>
          <w:sz w:val="28"/>
          <w:szCs w:val="28"/>
        </w:rPr>
        <w:t xml:space="preserve"> </w:t>
      </w:r>
    </w:p>
    <w:p w:rsidR="0053259A" w:rsidRPr="0053259A" w:rsidRDefault="0053259A" w:rsidP="0053259A">
      <w:pPr>
        <w:spacing w:after="0" w:line="360" w:lineRule="auto"/>
        <w:jc w:val="center"/>
        <w:rPr>
          <w:rFonts w:ascii="Times New Roman" w:hAnsi="Times New Roman"/>
          <w:color w:val="000000" w:themeColor="text1"/>
          <w:sz w:val="28"/>
          <w:szCs w:val="28"/>
        </w:rPr>
      </w:pPr>
    </w:p>
    <w:p w:rsidR="00526E5E" w:rsidRPr="00242129" w:rsidRDefault="00526E5E" w:rsidP="00526E5E">
      <w:pPr>
        <w:spacing w:after="0" w:line="360" w:lineRule="auto"/>
        <w:ind w:firstLine="709"/>
        <w:rPr>
          <w:rFonts w:ascii="Times New Roman" w:hAnsi="Times New Roman"/>
          <w:b/>
          <w:color w:val="000000" w:themeColor="text1"/>
          <w:sz w:val="28"/>
          <w:szCs w:val="28"/>
        </w:rPr>
      </w:pPr>
      <w:r w:rsidRPr="00242129">
        <w:rPr>
          <w:rFonts w:ascii="Times New Roman" w:hAnsi="Times New Roman"/>
          <w:b/>
          <w:color w:val="000000" w:themeColor="text1"/>
          <w:sz w:val="28"/>
          <w:szCs w:val="28"/>
        </w:rPr>
        <w:t xml:space="preserve">1) Цель </w:t>
      </w:r>
      <w:r w:rsidR="005055FE" w:rsidRPr="00242129">
        <w:rPr>
          <w:rFonts w:ascii="Times New Roman" w:hAnsi="Times New Roman"/>
          <w:b/>
          <w:color w:val="000000" w:themeColor="text1"/>
          <w:sz w:val="28"/>
          <w:szCs w:val="28"/>
        </w:rPr>
        <w:t>исследования</w:t>
      </w:r>
    </w:p>
    <w:p w:rsidR="00821C1E" w:rsidRDefault="002051D2" w:rsidP="00526E5E">
      <w:pPr>
        <w:spacing w:after="0" w:line="360" w:lineRule="auto"/>
        <w:ind w:firstLine="709"/>
        <w:jc w:val="both"/>
        <w:rPr>
          <w:rFonts w:ascii="Times New Roman" w:hAnsi="Times New Roman"/>
          <w:noProof/>
          <w:sz w:val="28"/>
          <w:szCs w:val="28"/>
        </w:rPr>
      </w:pPr>
      <w:r w:rsidRPr="00242129">
        <w:rPr>
          <w:rFonts w:ascii="Times New Roman" w:hAnsi="Times New Roman"/>
          <w:noProof/>
          <w:sz w:val="28"/>
          <w:szCs w:val="28"/>
        </w:rPr>
        <w:t>Целью с</w:t>
      </w:r>
      <w:r w:rsidR="004A355C" w:rsidRPr="00242129">
        <w:rPr>
          <w:rFonts w:ascii="Times New Roman" w:hAnsi="Times New Roman"/>
          <w:noProof/>
          <w:sz w:val="28"/>
          <w:szCs w:val="28"/>
        </w:rPr>
        <w:t>бор</w:t>
      </w:r>
      <w:r w:rsidRPr="00242129">
        <w:rPr>
          <w:rFonts w:ascii="Times New Roman" w:hAnsi="Times New Roman"/>
          <w:noProof/>
          <w:sz w:val="28"/>
          <w:szCs w:val="28"/>
        </w:rPr>
        <w:t>а</w:t>
      </w:r>
      <w:r w:rsidR="004A355C" w:rsidRPr="00242129">
        <w:rPr>
          <w:rFonts w:ascii="Times New Roman" w:hAnsi="Times New Roman"/>
          <w:noProof/>
          <w:sz w:val="28"/>
          <w:szCs w:val="28"/>
        </w:rPr>
        <w:t xml:space="preserve"> и обобщени</w:t>
      </w:r>
      <w:r w:rsidRPr="00242129">
        <w:rPr>
          <w:rFonts w:ascii="Times New Roman" w:hAnsi="Times New Roman"/>
          <w:noProof/>
          <w:sz w:val="28"/>
          <w:szCs w:val="28"/>
        </w:rPr>
        <w:t>я</w:t>
      </w:r>
      <w:r w:rsidR="004A355C" w:rsidRPr="00242129">
        <w:rPr>
          <w:rFonts w:ascii="Times New Roman" w:hAnsi="Times New Roman"/>
          <w:noProof/>
          <w:sz w:val="28"/>
          <w:szCs w:val="28"/>
        </w:rPr>
        <w:t xml:space="preserve"> информации о качестве условий </w:t>
      </w:r>
      <w:r w:rsidR="00446826">
        <w:rPr>
          <w:rFonts w:ascii="Times New Roman" w:hAnsi="Times New Roman"/>
          <w:noProof/>
          <w:sz w:val="28"/>
          <w:szCs w:val="28"/>
        </w:rPr>
        <w:t>оказания услуг</w:t>
      </w:r>
      <w:r w:rsidR="004A355C" w:rsidRPr="00242129">
        <w:rPr>
          <w:rFonts w:ascii="Times New Roman" w:hAnsi="Times New Roman"/>
          <w:noProof/>
          <w:sz w:val="28"/>
          <w:szCs w:val="28"/>
        </w:rPr>
        <w:t xml:space="preserve"> </w:t>
      </w:r>
      <w:r w:rsidRPr="00242129">
        <w:rPr>
          <w:rFonts w:ascii="Times New Roman" w:hAnsi="Times New Roman"/>
          <w:noProof/>
          <w:sz w:val="28"/>
          <w:szCs w:val="28"/>
        </w:rPr>
        <w:t>является предоставление необходимых данных для проведения</w:t>
      </w:r>
      <w:r w:rsidR="004A355C" w:rsidRPr="00242129">
        <w:rPr>
          <w:rFonts w:ascii="Times New Roman" w:hAnsi="Times New Roman"/>
          <w:noProof/>
          <w:sz w:val="28"/>
          <w:szCs w:val="28"/>
        </w:rPr>
        <w:t xml:space="preserve"> н</w:t>
      </w:r>
      <w:r w:rsidR="00526E5E" w:rsidRPr="00242129">
        <w:rPr>
          <w:rFonts w:ascii="Times New Roman" w:hAnsi="Times New Roman"/>
          <w:noProof/>
          <w:sz w:val="28"/>
          <w:szCs w:val="28"/>
        </w:rPr>
        <w:t>езависим</w:t>
      </w:r>
      <w:r w:rsidR="004A355C" w:rsidRPr="00242129">
        <w:rPr>
          <w:rFonts w:ascii="Times New Roman" w:hAnsi="Times New Roman"/>
          <w:noProof/>
          <w:sz w:val="28"/>
          <w:szCs w:val="28"/>
        </w:rPr>
        <w:t>ой</w:t>
      </w:r>
      <w:r w:rsidR="00526E5E" w:rsidRPr="00242129">
        <w:rPr>
          <w:rFonts w:ascii="Times New Roman" w:hAnsi="Times New Roman"/>
          <w:noProof/>
          <w:sz w:val="28"/>
          <w:szCs w:val="28"/>
        </w:rPr>
        <w:t xml:space="preserve"> оценк</w:t>
      </w:r>
      <w:r w:rsidR="004A355C" w:rsidRPr="00242129">
        <w:rPr>
          <w:rFonts w:ascii="Times New Roman" w:hAnsi="Times New Roman"/>
          <w:noProof/>
          <w:sz w:val="28"/>
          <w:szCs w:val="28"/>
        </w:rPr>
        <w:t>и</w:t>
      </w:r>
      <w:r w:rsidR="00526E5E" w:rsidRPr="00242129">
        <w:rPr>
          <w:rFonts w:ascii="Times New Roman" w:hAnsi="Times New Roman"/>
          <w:noProof/>
          <w:sz w:val="28"/>
          <w:szCs w:val="28"/>
        </w:rPr>
        <w:t xml:space="preserve"> качества </w:t>
      </w:r>
      <w:r w:rsidR="00446826" w:rsidRPr="00446826">
        <w:rPr>
          <w:rFonts w:ascii="Times New Roman" w:hAnsi="Times New Roman"/>
          <w:noProof/>
          <w:sz w:val="28"/>
          <w:szCs w:val="28"/>
        </w:rPr>
        <w:t xml:space="preserve">условий оказания услуг </w:t>
      </w:r>
      <w:r w:rsidR="00446826" w:rsidRPr="00242129">
        <w:rPr>
          <w:rFonts w:ascii="Times New Roman" w:hAnsi="Times New Roman"/>
          <w:noProof/>
          <w:sz w:val="28"/>
          <w:szCs w:val="28"/>
        </w:rPr>
        <w:t xml:space="preserve">организациями </w:t>
      </w:r>
      <w:r w:rsidR="00446826">
        <w:rPr>
          <w:rFonts w:ascii="Times New Roman" w:hAnsi="Times New Roman"/>
          <w:noProof/>
          <w:sz w:val="28"/>
          <w:szCs w:val="28"/>
        </w:rPr>
        <w:t xml:space="preserve">культуры </w:t>
      </w:r>
      <w:r w:rsidR="00446826" w:rsidRPr="00242129">
        <w:rPr>
          <w:rFonts w:ascii="Times New Roman" w:hAnsi="Times New Roman"/>
          <w:noProof/>
          <w:sz w:val="28"/>
          <w:szCs w:val="28"/>
        </w:rPr>
        <w:t xml:space="preserve">(далее – </w:t>
      </w:r>
      <w:r w:rsidR="00446826" w:rsidRPr="00446826">
        <w:rPr>
          <w:rFonts w:ascii="Times New Roman" w:hAnsi="Times New Roman"/>
          <w:noProof/>
          <w:sz w:val="28"/>
          <w:szCs w:val="28"/>
        </w:rPr>
        <w:t xml:space="preserve">НОКУОУОК </w:t>
      </w:r>
      <w:r w:rsidR="00446826">
        <w:rPr>
          <w:rFonts w:ascii="Times New Roman" w:hAnsi="Times New Roman"/>
          <w:noProof/>
          <w:sz w:val="28"/>
          <w:szCs w:val="28"/>
        </w:rPr>
        <w:t>или сокращенно – НОКУ</w:t>
      </w:r>
      <w:r w:rsidR="00446826" w:rsidRPr="00242129">
        <w:rPr>
          <w:rFonts w:ascii="Times New Roman" w:hAnsi="Times New Roman"/>
          <w:noProof/>
          <w:sz w:val="28"/>
          <w:szCs w:val="28"/>
        </w:rPr>
        <w:t>)</w:t>
      </w:r>
      <w:r w:rsidR="00821C1E" w:rsidRPr="00242129">
        <w:rPr>
          <w:rFonts w:ascii="Times New Roman" w:hAnsi="Times New Roman"/>
          <w:noProof/>
          <w:sz w:val="28"/>
          <w:szCs w:val="28"/>
        </w:rPr>
        <w:t>.</w:t>
      </w:r>
    </w:p>
    <w:p w:rsidR="00446826" w:rsidRDefault="00446826" w:rsidP="00526E5E">
      <w:pPr>
        <w:spacing w:after="0" w:line="360" w:lineRule="auto"/>
        <w:ind w:firstLine="709"/>
        <w:jc w:val="both"/>
        <w:rPr>
          <w:rFonts w:ascii="Times New Roman" w:hAnsi="Times New Roman"/>
          <w:noProof/>
          <w:sz w:val="28"/>
          <w:szCs w:val="28"/>
        </w:rPr>
      </w:pPr>
    </w:p>
    <w:p w:rsidR="00526E5E" w:rsidRPr="00242129" w:rsidRDefault="00307DE9" w:rsidP="00526E5E">
      <w:pPr>
        <w:spacing w:after="0" w:line="360" w:lineRule="auto"/>
        <w:ind w:firstLine="709"/>
        <w:rPr>
          <w:rFonts w:ascii="Times New Roman" w:hAnsi="Times New Roman"/>
          <w:b/>
          <w:color w:val="000000" w:themeColor="text1"/>
          <w:sz w:val="28"/>
          <w:szCs w:val="28"/>
        </w:rPr>
      </w:pPr>
      <w:r>
        <w:rPr>
          <w:rFonts w:ascii="Times New Roman" w:hAnsi="Times New Roman"/>
          <w:b/>
          <w:color w:val="000000" w:themeColor="text1"/>
          <w:sz w:val="28"/>
          <w:szCs w:val="28"/>
        </w:rPr>
        <w:t>2</w:t>
      </w:r>
      <w:r w:rsidR="00526E5E" w:rsidRPr="00242129">
        <w:rPr>
          <w:rFonts w:ascii="Times New Roman" w:hAnsi="Times New Roman"/>
          <w:b/>
          <w:color w:val="000000" w:themeColor="text1"/>
          <w:sz w:val="28"/>
          <w:szCs w:val="28"/>
        </w:rPr>
        <w:t xml:space="preserve">) Сроки проведения </w:t>
      </w:r>
      <w:r w:rsidR="00B948E0" w:rsidRPr="00242129">
        <w:rPr>
          <w:rFonts w:ascii="Times New Roman" w:hAnsi="Times New Roman"/>
          <w:b/>
          <w:noProof/>
          <w:sz w:val="28"/>
          <w:szCs w:val="28"/>
        </w:rPr>
        <w:t>сбора и обобщения информации</w:t>
      </w:r>
    </w:p>
    <w:p w:rsidR="00526E5E" w:rsidRDefault="00B948E0" w:rsidP="00526E5E">
      <w:pPr>
        <w:spacing w:after="0" w:line="360" w:lineRule="auto"/>
        <w:ind w:firstLine="709"/>
        <w:jc w:val="both"/>
        <w:rPr>
          <w:rFonts w:ascii="Times New Roman" w:hAnsi="Times New Roman"/>
          <w:color w:val="000000" w:themeColor="text1"/>
          <w:sz w:val="28"/>
          <w:szCs w:val="28"/>
        </w:rPr>
      </w:pPr>
      <w:r w:rsidRPr="00242129">
        <w:rPr>
          <w:rFonts w:ascii="Times New Roman" w:hAnsi="Times New Roman"/>
          <w:noProof/>
          <w:sz w:val="28"/>
          <w:szCs w:val="28"/>
        </w:rPr>
        <w:t xml:space="preserve">Сбор и обобщение информации </w:t>
      </w:r>
      <w:r w:rsidR="00446826" w:rsidRPr="00446826">
        <w:rPr>
          <w:rFonts w:ascii="Times New Roman" w:hAnsi="Times New Roman"/>
          <w:noProof/>
          <w:sz w:val="28"/>
          <w:szCs w:val="28"/>
        </w:rPr>
        <w:t>о качестве условий оказания услуг</w:t>
      </w:r>
      <w:r w:rsidRPr="00242129">
        <w:rPr>
          <w:rFonts w:ascii="Times New Roman" w:hAnsi="Times New Roman"/>
          <w:noProof/>
          <w:sz w:val="28"/>
          <w:szCs w:val="28"/>
        </w:rPr>
        <w:t xml:space="preserve"> организаци</w:t>
      </w:r>
      <w:r w:rsidR="00BB0254" w:rsidRPr="00242129">
        <w:rPr>
          <w:rFonts w:ascii="Times New Roman" w:hAnsi="Times New Roman"/>
          <w:noProof/>
          <w:sz w:val="28"/>
          <w:szCs w:val="28"/>
        </w:rPr>
        <w:t>ями</w:t>
      </w:r>
      <w:r w:rsidRPr="00242129">
        <w:rPr>
          <w:rFonts w:ascii="Times New Roman" w:hAnsi="Times New Roman"/>
          <w:noProof/>
          <w:sz w:val="28"/>
          <w:szCs w:val="28"/>
        </w:rPr>
        <w:t xml:space="preserve"> </w:t>
      </w:r>
      <w:r w:rsidR="00446826">
        <w:rPr>
          <w:rFonts w:ascii="Times New Roman" w:hAnsi="Times New Roman"/>
          <w:noProof/>
          <w:sz w:val="28"/>
          <w:szCs w:val="28"/>
        </w:rPr>
        <w:t xml:space="preserve">культуры РО </w:t>
      </w:r>
      <w:r w:rsidRPr="00242129">
        <w:rPr>
          <w:rFonts w:ascii="Times New Roman" w:hAnsi="Times New Roman"/>
          <w:noProof/>
          <w:sz w:val="28"/>
          <w:szCs w:val="28"/>
        </w:rPr>
        <w:t xml:space="preserve">проводились </w:t>
      </w:r>
      <w:r w:rsidR="00526E5E" w:rsidRPr="00242129">
        <w:rPr>
          <w:rFonts w:ascii="Times New Roman" w:hAnsi="Times New Roman"/>
          <w:color w:val="000000" w:themeColor="text1"/>
          <w:sz w:val="28"/>
          <w:szCs w:val="28"/>
        </w:rPr>
        <w:t xml:space="preserve">в </w:t>
      </w:r>
      <w:r w:rsidRPr="00242129">
        <w:rPr>
          <w:rFonts w:ascii="Times New Roman" w:hAnsi="Times New Roman"/>
          <w:color w:val="000000" w:themeColor="text1"/>
          <w:sz w:val="28"/>
          <w:szCs w:val="28"/>
        </w:rPr>
        <w:t>октябре-</w:t>
      </w:r>
      <w:r w:rsidR="00855423" w:rsidRPr="00242129">
        <w:rPr>
          <w:rFonts w:ascii="Times New Roman" w:hAnsi="Times New Roman"/>
          <w:color w:val="000000" w:themeColor="text1"/>
          <w:sz w:val="28"/>
          <w:szCs w:val="28"/>
        </w:rPr>
        <w:t>декабре</w:t>
      </w:r>
      <w:r w:rsidR="00526E5E" w:rsidRPr="00242129">
        <w:rPr>
          <w:rFonts w:ascii="Times New Roman" w:hAnsi="Times New Roman"/>
          <w:color w:val="000000" w:themeColor="text1"/>
          <w:sz w:val="28"/>
          <w:szCs w:val="28"/>
        </w:rPr>
        <w:t xml:space="preserve"> 201</w:t>
      </w:r>
      <w:r w:rsidRPr="00242129">
        <w:rPr>
          <w:rFonts w:ascii="Times New Roman" w:hAnsi="Times New Roman"/>
          <w:color w:val="000000" w:themeColor="text1"/>
          <w:sz w:val="28"/>
          <w:szCs w:val="28"/>
        </w:rPr>
        <w:t>8</w:t>
      </w:r>
      <w:r w:rsidR="00526E5E" w:rsidRPr="00242129">
        <w:rPr>
          <w:rFonts w:ascii="Times New Roman" w:hAnsi="Times New Roman"/>
          <w:color w:val="000000" w:themeColor="text1"/>
          <w:sz w:val="28"/>
          <w:szCs w:val="28"/>
        </w:rPr>
        <w:t xml:space="preserve"> года.</w:t>
      </w:r>
    </w:p>
    <w:p w:rsidR="00446826" w:rsidRDefault="00446826" w:rsidP="00526E5E">
      <w:pPr>
        <w:spacing w:after="0" w:line="360" w:lineRule="auto"/>
        <w:ind w:firstLine="709"/>
        <w:jc w:val="both"/>
        <w:rPr>
          <w:rFonts w:ascii="Times New Roman" w:hAnsi="Times New Roman"/>
          <w:color w:val="000000" w:themeColor="text1"/>
          <w:sz w:val="28"/>
          <w:szCs w:val="28"/>
        </w:rPr>
      </w:pPr>
    </w:p>
    <w:p w:rsidR="00526E5E" w:rsidRPr="00242129" w:rsidRDefault="00307DE9" w:rsidP="00526E5E">
      <w:pPr>
        <w:spacing w:after="0" w:line="360" w:lineRule="auto"/>
        <w:ind w:firstLine="709"/>
        <w:rPr>
          <w:rFonts w:ascii="Times New Roman" w:hAnsi="Times New Roman"/>
          <w:b/>
          <w:color w:val="000000" w:themeColor="text1"/>
          <w:sz w:val="28"/>
          <w:szCs w:val="28"/>
        </w:rPr>
      </w:pPr>
      <w:r>
        <w:rPr>
          <w:rFonts w:ascii="Times New Roman" w:hAnsi="Times New Roman"/>
          <w:b/>
          <w:color w:val="000000" w:themeColor="text1"/>
          <w:sz w:val="28"/>
          <w:szCs w:val="28"/>
        </w:rPr>
        <w:t>3</w:t>
      </w:r>
      <w:r w:rsidR="00526E5E" w:rsidRPr="00242129">
        <w:rPr>
          <w:rFonts w:ascii="Times New Roman" w:hAnsi="Times New Roman"/>
          <w:b/>
          <w:color w:val="000000" w:themeColor="text1"/>
          <w:sz w:val="28"/>
          <w:szCs w:val="28"/>
        </w:rPr>
        <w:t xml:space="preserve">) Информационная база </w:t>
      </w:r>
      <w:r w:rsidR="00BE594B">
        <w:rPr>
          <w:rFonts w:ascii="Times New Roman" w:hAnsi="Times New Roman"/>
          <w:b/>
          <w:color w:val="000000" w:themeColor="text1"/>
          <w:sz w:val="28"/>
          <w:szCs w:val="28"/>
        </w:rPr>
        <w:t xml:space="preserve">для </w:t>
      </w:r>
      <w:r w:rsidR="00B948E0" w:rsidRPr="00242129">
        <w:rPr>
          <w:rFonts w:ascii="Times New Roman" w:hAnsi="Times New Roman"/>
          <w:b/>
          <w:noProof/>
          <w:sz w:val="28"/>
          <w:szCs w:val="28"/>
        </w:rPr>
        <w:t>сбора и обобщения информации</w:t>
      </w:r>
    </w:p>
    <w:p w:rsidR="00526E5E" w:rsidRDefault="00526E5E" w:rsidP="00526E5E">
      <w:pPr>
        <w:spacing w:after="0" w:line="360" w:lineRule="auto"/>
        <w:ind w:firstLine="709"/>
        <w:jc w:val="both"/>
        <w:rPr>
          <w:rFonts w:ascii="Times New Roman" w:hAnsi="Times New Roman"/>
          <w:color w:val="000000" w:themeColor="text1"/>
          <w:sz w:val="28"/>
          <w:szCs w:val="28"/>
        </w:rPr>
      </w:pPr>
      <w:r w:rsidRPr="00242129">
        <w:rPr>
          <w:rFonts w:ascii="Times New Roman" w:hAnsi="Times New Roman"/>
          <w:color w:val="000000" w:themeColor="text1"/>
          <w:sz w:val="28"/>
          <w:szCs w:val="28"/>
        </w:rPr>
        <w:t xml:space="preserve">В ходе проведения </w:t>
      </w:r>
      <w:r w:rsidR="00B948E0" w:rsidRPr="00242129">
        <w:rPr>
          <w:rFonts w:ascii="Times New Roman" w:hAnsi="Times New Roman"/>
          <w:noProof/>
          <w:sz w:val="28"/>
          <w:szCs w:val="28"/>
        </w:rPr>
        <w:t xml:space="preserve">сбора и обобщения информации </w:t>
      </w:r>
      <w:r w:rsidR="00446826" w:rsidRPr="00446826">
        <w:rPr>
          <w:rFonts w:ascii="Times New Roman" w:hAnsi="Times New Roman"/>
          <w:noProof/>
          <w:sz w:val="28"/>
          <w:szCs w:val="28"/>
        </w:rPr>
        <w:t>о качестве условий оказания услуг организациями культуры РО</w:t>
      </w:r>
      <w:r w:rsidR="00B948E0" w:rsidRPr="00242129">
        <w:rPr>
          <w:rFonts w:ascii="Times New Roman" w:hAnsi="Times New Roman"/>
          <w:noProof/>
          <w:sz w:val="28"/>
          <w:szCs w:val="28"/>
        </w:rPr>
        <w:t xml:space="preserve"> </w:t>
      </w:r>
      <w:r w:rsidRPr="00242129">
        <w:rPr>
          <w:rFonts w:ascii="Times New Roman" w:hAnsi="Times New Roman"/>
          <w:color w:val="000000" w:themeColor="text1"/>
          <w:sz w:val="28"/>
          <w:szCs w:val="28"/>
        </w:rPr>
        <w:t>использ</w:t>
      </w:r>
      <w:r w:rsidR="00B948E0" w:rsidRPr="00242129">
        <w:rPr>
          <w:rFonts w:ascii="Times New Roman" w:hAnsi="Times New Roman"/>
          <w:color w:val="000000" w:themeColor="text1"/>
          <w:sz w:val="28"/>
          <w:szCs w:val="28"/>
        </w:rPr>
        <w:t>овались</w:t>
      </w:r>
      <w:r w:rsidRPr="00242129">
        <w:rPr>
          <w:rFonts w:ascii="Times New Roman" w:hAnsi="Times New Roman"/>
          <w:color w:val="000000" w:themeColor="text1"/>
          <w:sz w:val="28"/>
          <w:szCs w:val="28"/>
        </w:rPr>
        <w:t>:</w:t>
      </w:r>
    </w:p>
    <w:p w:rsidR="00446826" w:rsidRPr="00446826" w:rsidRDefault="00446826" w:rsidP="00446826">
      <w:pPr>
        <w:spacing w:after="0" w:line="360" w:lineRule="auto"/>
        <w:ind w:firstLine="709"/>
        <w:jc w:val="both"/>
        <w:rPr>
          <w:rFonts w:ascii="Times New Roman" w:hAnsi="Times New Roman"/>
          <w:sz w:val="28"/>
          <w:szCs w:val="28"/>
          <w:lang w:eastAsia="ru-RU"/>
        </w:rPr>
      </w:pPr>
      <w:r w:rsidRPr="00446826">
        <w:rPr>
          <w:rFonts w:ascii="Times New Roman" w:hAnsi="Times New Roman"/>
          <w:sz w:val="28"/>
          <w:szCs w:val="28"/>
          <w:lang w:eastAsia="ru-RU"/>
        </w:rPr>
        <w:t xml:space="preserve">а) </w:t>
      </w:r>
      <w:r>
        <w:rPr>
          <w:rFonts w:ascii="Times New Roman" w:hAnsi="Times New Roman"/>
          <w:sz w:val="28"/>
          <w:szCs w:val="28"/>
          <w:lang w:eastAsia="ru-RU"/>
        </w:rPr>
        <w:t>д</w:t>
      </w:r>
      <w:r w:rsidRPr="00446826">
        <w:rPr>
          <w:rFonts w:ascii="Times New Roman" w:hAnsi="Times New Roman"/>
          <w:sz w:val="28"/>
          <w:szCs w:val="28"/>
          <w:lang w:eastAsia="ru-RU"/>
        </w:rPr>
        <w:t xml:space="preserve">анные официальных сайтов организаций культуры через просмотр содержимого страниц </w:t>
      </w:r>
      <w:proofErr w:type="spellStart"/>
      <w:r w:rsidRPr="00446826">
        <w:rPr>
          <w:rFonts w:ascii="Times New Roman" w:hAnsi="Times New Roman"/>
          <w:sz w:val="28"/>
          <w:szCs w:val="28"/>
          <w:lang w:eastAsia="ru-RU"/>
        </w:rPr>
        <w:t>web</w:t>
      </w:r>
      <w:proofErr w:type="spellEnd"/>
      <w:r w:rsidRPr="00446826">
        <w:rPr>
          <w:rFonts w:ascii="Times New Roman" w:hAnsi="Times New Roman"/>
          <w:sz w:val="28"/>
          <w:szCs w:val="28"/>
          <w:lang w:eastAsia="ru-RU"/>
        </w:rPr>
        <w:t>-ресурса с выявлением и фиксацией наличия соответствующей информации, актуальности ее содержания, удобства доступа к информации для посетителей официального сайта;</w:t>
      </w:r>
    </w:p>
    <w:p w:rsidR="00446826" w:rsidRPr="00446826" w:rsidRDefault="00446826" w:rsidP="00446826">
      <w:pPr>
        <w:spacing w:after="0" w:line="360" w:lineRule="auto"/>
        <w:ind w:firstLine="709"/>
        <w:jc w:val="both"/>
        <w:rPr>
          <w:rFonts w:ascii="Times New Roman" w:hAnsi="Times New Roman"/>
          <w:sz w:val="28"/>
          <w:szCs w:val="28"/>
          <w:lang w:eastAsia="ru-RU"/>
        </w:rPr>
      </w:pPr>
      <w:r w:rsidRPr="00446826">
        <w:rPr>
          <w:rFonts w:ascii="Times New Roman" w:hAnsi="Times New Roman"/>
          <w:sz w:val="28"/>
          <w:szCs w:val="28"/>
          <w:lang w:eastAsia="ru-RU"/>
        </w:rPr>
        <w:t xml:space="preserve">б) </w:t>
      </w:r>
      <w:r>
        <w:rPr>
          <w:rFonts w:ascii="Times New Roman" w:hAnsi="Times New Roman"/>
          <w:sz w:val="28"/>
          <w:szCs w:val="28"/>
          <w:lang w:eastAsia="ru-RU"/>
        </w:rPr>
        <w:t>р</w:t>
      </w:r>
      <w:r w:rsidRPr="00446826">
        <w:rPr>
          <w:rFonts w:ascii="Times New Roman" w:hAnsi="Times New Roman"/>
          <w:sz w:val="28"/>
          <w:szCs w:val="28"/>
          <w:lang w:eastAsia="ru-RU"/>
        </w:rPr>
        <w:t xml:space="preserve">езультаты </w:t>
      </w:r>
      <w:proofErr w:type="gramStart"/>
      <w:r w:rsidRPr="00446826">
        <w:rPr>
          <w:rFonts w:ascii="Times New Roman" w:hAnsi="Times New Roman"/>
          <w:sz w:val="28"/>
          <w:szCs w:val="28"/>
          <w:lang w:eastAsia="ru-RU"/>
        </w:rPr>
        <w:t>мониторинга наличия условий предоставления услуг</w:t>
      </w:r>
      <w:proofErr w:type="gramEnd"/>
      <w:r w:rsidRPr="00446826">
        <w:rPr>
          <w:rFonts w:ascii="Times New Roman" w:hAnsi="Times New Roman"/>
          <w:sz w:val="28"/>
          <w:szCs w:val="28"/>
          <w:lang w:eastAsia="ru-RU"/>
        </w:rPr>
        <w:t>;</w:t>
      </w:r>
    </w:p>
    <w:p w:rsidR="00446826" w:rsidRPr="00446826" w:rsidRDefault="00446826" w:rsidP="00446826">
      <w:pPr>
        <w:spacing w:after="0" w:line="360" w:lineRule="auto"/>
        <w:ind w:firstLine="709"/>
        <w:jc w:val="both"/>
        <w:rPr>
          <w:rFonts w:ascii="Times New Roman" w:hAnsi="Times New Roman"/>
          <w:sz w:val="28"/>
          <w:szCs w:val="28"/>
          <w:lang w:eastAsia="ru-RU"/>
        </w:rPr>
      </w:pPr>
      <w:r w:rsidRPr="00446826">
        <w:rPr>
          <w:rFonts w:ascii="Times New Roman" w:hAnsi="Times New Roman"/>
          <w:sz w:val="28"/>
          <w:szCs w:val="28"/>
          <w:lang w:eastAsia="ru-RU"/>
        </w:rPr>
        <w:t xml:space="preserve">в) </w:t>
      </w:r>
      <w:r>
        <w:rPr>
          <w:rFonts w:ascii="Times New Roman" w:hAnsi="Times New Roman"/>
          <w:sz w:val="28"/>
          <w:szCs w:val="28"/>
          <w:lang w:eastAsia="ru-RU"/>
        </w:rPr>
        <w:t>д</w:t>
      </w:r>
      <w:r w:rsidRPr="00446826">
        <w:rPr>
          <w:rFonts w:ascii="Times New Roman" w:hAnsi="Times New Roman"/>
          <w:sz w:val="28"/>
          <w:szCs w:val="28"/>
          <w:lang w:eastAsia="ru-RU"/>
        </w:rPr>
        <w:t>анные социологического опроса получателей (потребителей) услуг организаций культуры.</w:t>
      </w:r>
    </w:p>
    <w:p w:rsidR="00446826" w:rsidRPr="00242129" w:rsidRDefault="00446826" w:rsidP="00526E5E">
      <w:pPr>
        <w:spacing w:after="0" w:line="360" w:lineRule="auto"/>
        <w:ind w:firstLine="709"/>
        <w:jc w:val="both"/>
        <w:rPr>
          <w:rFonts w:ascii="Times New Roman" w:hAnsi="Times New Roman"/>
          <w:color w:val="000000" w:themeColor="text1"/>
          <w:sz w:val="28"/>
          <w:szCs w:val="28"/>
        </w:rPr>
      </w:pPr>
    </w:p>
    <w:p w:rsidR="00526E5E" w:rsidRPr="00242129" w:rsidRDefault="00307DE9" w:rsidP="00526E5E">
      <w:pPr>
        <w:spacing w:after="0" w:line="360" w:lineRule="auto"/>
        <w:ind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t>4</w:t>
      </w:r>
      <w:r w:rsidR="00526E5E" w:rsidRPr="00242129">
        <w:rPr>
          <w:rFonts w:ascii="Times New Roman" w:hAnsi="Times New Roman"/>
          <w:b/>
          <w:color w:val="000000" w:themeColor="text1"/>
          <w:sz w:val="28"/>
          <w:szCs w:val="28"/>
        </w:rPr>
        <w:t xml:space="preserve">) </w:t>
      </w:r>
      <w:r w:rsidR="001948B2" w:rsidRPr="00242129">
        <w:rPr>
          <w:rFonts w:ascii="Times New Roman" w:hAnsi="Times New Roman"/>
          <w:b/>
          <w:color w:val="000000" w:themeColor="text1"/>
          <w:sz w:val="28"/>
          <w:szCs w:val="28"/>
        </w:rPr>
        <w:t xml:space="preserve">Критерии независимой </w:t>
      </w:r>
      <w:proofErr w:type="gramStart"/>
      <w:r w:rsidR="001948B2" w:rsidRPr="00242129">
        <w:rPr>
          <w:rFonts w:ascii="Times New Roman" w:hAnsi="Times New Roman"/>
          <w:b/>
          <w:color w:val="000000" w:themeColor="text1"/>
          <w:sz w:val="28"/>
          <w:szCs w:val="28"/>
        </w:rPr>
        <w:t>оценки качества условий осуществления образовательной деятельности</w:t>
      </w:r>
      <w:proofErr w:type="gramEnd"/>
      <w:r w:rsidR="001948B2" w:rsidRPr="00242129">
        <w:rPr>
          <w:rFonts w:ascii="Times New Roman" w:hAnsi="Times New Roman"/>
          <w:b/>
          <w:color w:val="000000" w:themeColor="text1"/>
          <w:sz w:val="28"/>
          <w:szCs w:val="28"/>
        </w:rPr>
        <w:t xml:space="preserve"> образовательны</w:t>
      </w:r>
      <w:r w:rsidR="00BE594B">
        <w:rPr>
          <w:rFonts w:ascii="Times New Roman" w:hAnsi="Times New Roman"/>
          <w:b/>
          <w:color w:val="000000" w:themeColor="text1"/>
          <w:sz w:val="28"/>
          <w:szCs w:val="28"/>
        </w:rPr>
        <w:t>ми</w:t>
      </w:r>
      <w:r w:rsidR="001948B2" w:rsidRPr="00242129">
        <w:rPr>
          <w:rFonts w:ascii="Times New Roman" w:hAnsi="Times New Roman"/>
          <w:b/>
          <w:color w:val="000000" w:themeColor="text1"/>
          <w:sz w:val="28"/>
          <w:szCs w:val="28"/>
        </w:rPr>
        <w:t xml:space="preserve"> организаци</w:t>
      </w:r>
      <w:r w:rsidR="00BE594B">
        <w:rPr>
          <w:rFonts w:ascii="Times New Roman" w:hAnsi="Times New Roman"/>
          <w:b/>
          <w:color w:val="000000" w:themeColor="text1"/>
          <w:sz w:val="28"/>
          <w:szCs w:val="28"/>
        </w:rPr>
        <w:t>ями</w:t>
      </w:r>
    </w:p>
    <w:p w:rsidR="00446826" w:rsidRPr="00446826" w:rsidRDefault="00446826" w:rsidP="00446826">
      <w:pPr>
        <w:spacing w:after="0" w:line="360" w:lineRule="auto"/>
        <w:ind w:firstLine="709"/>
        <w:jc w:val="both"/>
        <w:rPr>
          <w:rFonts w:ascii="Times New Roman" w:hAnsi="Times New Roman"/>
          <w:sz w:val="28"/>
          <w:szCs w:val="28"/>
          <w:lang w:eastAsia="ru-RU"/>
        </w:rPr>
      </w:pPr>
      <w:r w:rsidRPr="00446826">
        <w:rPr>
          <w:rFonts w:ascii="Times New Roman" w:hAnsi="Times New Roman"/>
          <w:sz w:val="28"/>
          <w:szCs w:val="28"/>
          <w:lang w:eastAsia="ru-RU"/>
        </w:rPr>
        <w:t xml:space="preserve">В соответствии с Приказом Минкультуры России от 27.04.2018 N 599 «Об утверждении показателей, характеризующих общие критерии </w:t>
      </w:r>
      <w:proofErr w:type="gramStart"/>
      <w:r w:rsidRPr="00446826">
        <w:rPr>
          <w:rFonts w:ascii="Times New Roman" w:hAnsi="Times New Roman"/>
          <w:sz w:val="28"/>
          <w:szCs w:val="28"/>
          <w:lang w:eastAsia="ru-RU"/>
        </w:rPr>
        <w:t>оценки качества условий оказания услуг</w:t>
      </w:r>
      <w:proofErr w:type="gramEnd"/>
      <w:r w:rsidRPr="00446826">
        <w:rPr>
          <w:rFonts w:ascii="Times New Roman" w:hAnsi="Times New Roman"/>
          <w:sz w:val="28"/>
          <w:szCs w:val="28"/>
          <w:lang w:eastAsia="ru-RU"/>
        </w:rPr>
        <w:t xml:space="preserve"> организациями культуры» оценка проводится по пяти основным критериям:</w:t>
      </w:r>
    </w:p>
    <w:p w:rsidR="00446826" w:rsidRPr="00446826" w:rsidRDefault="00446826" w:rsidP="00446826">
      <w:pPr>
        <w:spacing w:after="0" w:line="360" w:lineRule="auto"/>
        <w:ind w:firstLine="709"/>
        <w:jc w:val="both"/>
        <w:rPr>
          <w:rFonts w:ascii="Times New Roman" w:hAnsi="Times New Roman"/>
          <w:sz w:val="28"/>
          <w:szCs w:val="28"/>
          <w:lang w:eastAsia="ru-RU"/>
        </w:rPr>
      </w:pPr>
      <w:r w:rsidRPr="00446826">
        <w:rPr>
          <w:rFonts w:ascii="Times New Roman" w:hAnsi="Times New Roman"/>
          <w:sz w:val="28"/>
          <w:szCs w:val="28"/>
          <w:lang w:eastAsia="ru-RU"/>
        </w:rPr>
        <w:t>- открытость и доступность информации об организации культуры;</w:t>
      </w:r>
    </w:p>
    <w:p w:rsidR="00446826" w:rsidRPr="00446826" w:rsidRDefault="00446826" w:rsidP="00446826">
      <w:pPr>
        <w:spacing w:after="0" w:line="360" w:lineRule="auto"/>
        <w:ind w:firstLine="709"/>
        <w:jc w:val="both"/>
        <w:rPr>
          <w:rFonts w:ascii="Times New Roman" w:hAnsi="Times New Roman"/>
          <w:sz w:val="28"/>
          <w:szCs w:val="28"/>
          <w:lang w:eastAsia="ru-RU"/>
        </w:rPr>
      </w:pPr>
      <w:r w:rsidRPr="00446826">
        <w:rPr>
          <w:rFonts w:ascii="Times New Roman" w:hAnsi="Times New Roman"/>
          <w:sz w:val="28"/>
          <w:szCs w:val="28"/>
          <w:lang w:eastAsia="ru-RU"/>
        </w:rPr>
        <w:lastRenderedPageBreak/>
        <w:t>- комфортность условий предоставления услуг;</w:t>
      </w:r>
    </w:p>
    <w:p w:rsidR="00446826" w:rsidRPr="00446826" w:rsidRDefault="00446826" w:rsidP="00446826">
      <w:pPr>
        <w:spacing w:after="0" w:line="360" w:lineRule="auto"/>
        <w:ind w:firstLine="709"/>
        <w:jc w:val="both"/>
        <w:rPr>
          <w:rFonts w:ascii="Times New Roman" w:hAnsi="Times New Roman"/>
          <w:sz w:val="28"/>
          <w:szCs w:val="28"/>
          <w:lang w:eastAsia="ru-RU"/>
        </w:rPr>
      </w:pPr>
      <w:r w:rsidRPr="00446826">
        <w:rPr>
          <w:rFonts w:ascii="Times New Roman" w:hAnsi="Times New Roman"/>
          <w:sz w:val="28"/>
          <w:szCs w:val="28"/>
          <w:lang w:eastAsia="ru-RU"/>
        </w:rPr>
        <w:t>- доступность услуг для инвалидов;</w:t>
      </w:r>
    </w:p>
    <w:p w:rsidR="00446826" w:rsidRPr="00446826" w:rsidRDefault="00446826" w:rsidP="00446826">
      <w:pPr>
        <w:spacing w:after="0" w:line="360" w:lineRule="auto"/>
        <w:ind w:firstLine="709"/>
        <w:jc w:val="both"/>
        <w:rPr>
          <w:rFonts w:ascii="Times New Roman" w:hAnsi="Times New Roman"/>
          <w:sz w:val="28"/>
          <w:szCs w:val="28"/>
          <w:lang w:eastAsia="ru-RU"/>
        </w:rPr>
      </w:pPr>
      <w:r w:rsidRPr="00446826">
        <w:rPr>
          <w:rFonts w:ascii="Times New Roman" w:hAnsi="Times New Roman"/>
          <w:sz w:val="28"/>
          <w:szCs w:val="28"/>
          <w:lang w:eastAsia="ru-RU"/>
        </w:rPr>
        <w:t>- доброжелательность, вежливость работников организации;</w:t>
      </w:r>
    </w:p>
    <w:p w:rsidR="00446826" w:rsidRPr="00446826" w:rsidRDefault="00446826" w:rsidP="00446826">
      <w:pPr>
        <w:spacing w:after="0" w:line="360" w:lineRule="auto"/>
        <w:ind w:firstLine="709"/>
        <w:jc w:val="both"/>
        <w:rPr>
          <w:rFonts w:ascii="Times New Roman" w:hAnsi="Times New Roman"/>
          <w:sz w:val="28"/>
          <w:szCs w:val="28"/>
          <w:lang w:eastAsia="ru-RU"/>
        </w:rPr>
      </w:pPr>
      <w:r w:rsidRPr="00446826">
        <w:rPr>
          <w:rFonts w:ascii="Times New Roman" w:hAnsi="Times New Roman"/>
          <w:sz w:val="28"/>
          <w:szCs w:val="28"/>
          <w:lang w:eastAsia="ru-RU"/>
        </w:rPr>
        <w:t>- удовлетворенность условиями оказания услуг.</w:t>
      </w:r>
    </w:p>
    <w:p w:rsidR="00446826" w:rsidRPr="00446826" w:rsidRDefault="00446826" w:rsidP="00446826">
      <w:pPr>
        <w:spacing w:after="0" w:line="360" w:lineRule="auto"/>
        <w:ind w:firstLine="709"/>
        <w:jc w:val="both"/>
        <w:rPr>
          <w:rFonts w:ascii="Times New Roman" w:hAnsi="Times New Roman"/>
          <w:i/>
          <w:sz w:val="28"/>
          <w:szCs w:val="28"/>
          <w:lang w:eastAsia="ru-RU"/>
        </w:rPr>
      </w:pPr>
      <w:proofErr w:type="gramStart"/>
      <w:r w:rsidRPr="00446826">
        <w:rPr>
          <w:rFonts w:ascii="Times New Roman" w:hAnsi="Times New Roman"/>
          <w:i/>
          <w:sz w:val="28"/>
          <w:szCs w:val="28"/>
          <w:lang w:eastAsia="ru-RU"/>
        </w:rPr>
        <w:t>Согласно статье 36.1 закона РФ «Основы законодательства Российской Федерации о культуре» «Независимая оценка качества условий оказания услуг организациями культуры, осуществляющими создание, исполнение, показ и интерпретацию произведений литературы и искусства, предусматривает оценку условий оказания услуг по таким общим критериям, как открытость и доступность информации об организации культуры, а также доступность услуг для инвалидов».</w:t>
      </w:r>
      <w:proofErr w:type="gramEnd"/>
    </w:p>
    <w:p w:rsidR="00446826" w:rsidRDefault="00861850" w:rsidP="00855423">
      <w:pPr>
        <w:spacing w:after="0" w:line="360" w:lineRule="auto"/>
        <w:ind w:firstLine="709"/>
        <w:jc w:val="both"/>
        <w:rPr>
          <w:rFonts w:ascii="Times New Roman" w:hAnsi="Times New Roman"/>
          <w:color w:val="000000" w:themeColor="text1"/>
          <w:sz w:val="28"/>
          <w:szCs w:val="28"/>
        </w:rPr>
      </w:pPr>
      <w:r w:rsidRPr="00861850">
        <w:rPr>
          <w:rFonts w:ascii="Times New Roman" w:hAnsi="Times New Roman"/>
          <w:color w:val="000000" w:themeColor="text1"/>
          <w:sz w:val="28"/>
          <w:szCs w:val="28"/>
        </w:rPr>
        <w:t xml:space="preserve">Показатели, характеризующие общие критерии </w:t>
      </w:r>
      <w:proofErr w:type="gramStart"/>
      <w:r w:rsidRPr="00861850">
        <w:rPr>
          <w:rFonts w:ascii="Times New Roman" w:hAnsi="Times New Roman"/>
          <w:color w:val="000000" w:themeColor="text1"/>
          <w:sz w:val="28"/>
          <w:szCs w:val="28"/>
        </w:rPr>
        <w:t>оценки качества условий оказания услуг</w:t>
      </w:r>
      <w:proofErr w:type="gramEnd"/>
      <w:r w:rsidRPr="00861850">
        <w:rPr>
          <w:rFonts w:ascii="Times New Roman" w:hAnsi="Times New Roman"/>
          <w:color w:val="000000" w:themeColor="text1"/>
          <w:sz w:val="28"/>
          <w:szCs w:val="28"/>
        </w:rPr>
        <w:t xml:space="preserve"> организациями культуры</w:t>
      </w:r>
      <w:r>
        <w:rPr>
          <w:rFonts w:ascii="Times New Roman" w:hAnsi="Times New Roman"/>
          <w:color w:val="000000" w:themeColor="text1"/>
          <w:sz w:val="28"/>
          <w:szCs w:val="28"/>
        </w:rPr>
        <w:t>, и их максимальная балльная оценка представлены в таблице 1.</w:t>
      </w:r>
    </w:p>
    <w:p w:rsidR="006F5031" w:rsidRPr="006F5031" w:rsidRDefault="006F5031" w:rsidP="00855423">
      <w:pPr>
        <w:spacing w:after="0" w:line="360" w:lineRule="auto"/>
        <w:ind w:firstLine="709"/>
        <w:jc w:val="both"/>
        <w:rPr>
          <w:rFonts w:ascii="Times New Roman" w:hAnsi="Times New Roman"/>
          <w:b/>
          <w:color w:val="000000" w:themeColor="text1"/>
          <w:sz w:val="28"/>
          <w:szCs w:val="28"/>
        </w:rPr>
      </w:pPr>
      <w:r w:rsidRPr="006F5031">
        <w:rPr>
          <w:rFonts w:ascii="Times New Roman" w:hAnsi="Times New Roman"/>
          <w:b/>
          <w:color w:val="000000" w:themeColor="text1"/>
          <w:sz w:val="28"/>
          <w:szCs w:val="28"/>
        </w:rPr>
        <w:t>Примечание к таблице 1 – цветом выделены пункты 1.3, 2.3, 3.3, 4.1-4.3, 5.1-5.3 – по этим показателям данные собираются в ходе социологического опроса.</w:t>
      </w:r>
    </w:p>
    <w:p w:rsidR="006F5031" w:rsidRPr="00242129" w:rsidRDefault="006F5031" w:rsidP="006F5031">
      <w:pPr>
        <w:spacing w:after="0" w:line="360" w:lineRule="auto"/>
        <w:ind w:firstLine="709"/>
        <w:jc w:val="both"/>
        <w:rPr>
          <w:rFonts w:ascii="Times New Roman" w:hAnsi="Times New Roman"/>
          <w:color w:val="000000" w:themeColor="text1"/>
          <w:sz w:val="28"/>
          <w:szCs w:val="28"/>
        </w:rPr>
      </w:pPr>
    </w:p>
    <w:p w:rsidR="006F5031" w:rsidRDefault="006F5031" w:rsidP="006F5031">
      <w:pPr>
        <w:spacing w:after="0" w:line="360" w:lineRule="auto"/>
        <w:ind w:firstLine="709"/>
        <w:jc w:val="both"/>
        <w:rPr>
          <w:rFonts w:ascii="Times New Roman" w:hAnsi="Times New Roman"/>
          <w:color w:val="000000" w:themeColor="text1"/>
          <w:sz w:val="28"/>
          <w:szCs w:val="28"/>
        </w:rPr>
      </w:pPr>
      <w:r w:rsidRPr="00242129">
        <w:rPr>
          <w:rFonts w:ascii="Times New Roman" w:hAnsi="Times New Roman"/>
          <w:sz w:val="28"/>
          <w:szCs w:val="28"/>
        </w:rPr>
        <w:t xml:space="preserve">В целях информационного обеспечения реализации НОКУ </w:t>
      </w:r>
      <w:r>
        <w:rPr>
          <w:rFonts w:ascii="Times New Roman" w:hAnsi="Times New Roman"/>
          <w:sz w:val="28"/>
          <w:szCs w:val="28"/>
        </w:rPr>
        <w:t xml:space="preserve">была </w:t>
      </w:r>
      <w:r w:rsidRPr="00242129">
        <w:rPr>
          <w:rFonts w:ascii="Times New Roman" w:hAnsi="Times New Roman"/>
          <w:color w:val="000000" w:themeColor="text1"/>
          <w:sz w:val="28"/>
          <w:szCs w:val="28"/>
        </w:rPr>
        <w:t xml:space="preserve">разработана Методика проведения сбора и обобщения информации </w:t>
      </w:r>
      <w:r w:rsidRPr="00446826">
        <w:rPr>
          <w:rFonts w:ascii="Times New Roman" w:hAnsi="Times New Roman"/>
          <w:color w:val="000000" w:themeColor="text1"/>
          <w:sz w:val="28"/>
          <w:szCs w:val="28"/>
        </w:rPr>
        <w:t>о качестве условий оказания услуг организациями культуры</w:t>
      </w:r>
      <w:r w:rsidRPr="00242129">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242129">
        <w:rPr>
          <w:rFonts w:ascii="Times New Roman" w:hAnsi="Times New Roman"/>
          <w:color w:val="000000" w:themeColor="text1"/>
          <w:sz w:val="28"/>
          <w:szCs w:val="28"/>
        </w:rPr>
        <w:t>Методика предполага</w:t>
      </w:r>
      <w:r>
        <w:rPr>
          <w:rFonts w:ascii="Times New Roman" w:hAnsi="Times New Roman"/>
          <w:color w:val="000000" w:themeColor="text1"/>
          <w:sz w:val="28"/>
          <w:szCs w:val="28"/>
        </w:rPr>
        <w:t>ла</w:t>
      </w:r>
      <w:r w:rsidRPr="00242129">
        <w:rPr>
          <w:rFonts w:ascii="Times New Roman" w:hAnsi="Times New Roman"/>
          <w:color w:val="000000" w:themeColor="text1"/>
          <w:sz w:val="28"/>
          <w:szCs w:val="28"/>
        </w:rPr>
        <w:t xml:space="preserve"> порядок действий</w:t>
      </w:r>
      <w:r>
        <w:rPr>
          <w:rFonts w:ascii="Times New Roman" w:hAnsi="Times New Roman"/>
          <w:color w:val="000000" w:themeColor="text1"/>
          <w:sz w:val="28"/>
          <w:szCs w:val="28"/>
        </w:rPr>
        <w:t>, представленный на рисунке 1.</w:t>
      </w:r>
    </w:p>
    <w:p w:rsidR="006F5031" w:rsidRPr="006F5031" w:rsidRDefault="006F5031" w:rsidP="006F5031">
      <w:pPr>
        <w:spacing w:after="0" w:line="360" w:lineRule="auto"/>
        <w:ind w:firstLine="709"/>
        <w:jc w:val="both"/>
        <w:rPr>
          <w:rFonts w:ascii="Times New Roman" w:hAnsi="Times New Roman"/>
          <w:sz w:val="28"/>
          <w:szCs w:val="28"/>
        </w:rPr>
      </w:pPr>
      <w:r w:rsidRPr="00242129">
        <w:rPr>
          <w:rFonts w:ascii="Times New Roman" w:hAnsi="Times New Roman"/>
          <w:sz w:val="28"/>
          <w:szCs w:val="28"/>
        </w:rPr>
        <w:t xml:space="preserve">Для мониторинга сайтов </w:t>
      </w:r>
      <w:r>
        <w:rPr>
          <w:rFonts w:ascii="Times New Roman" w:hAnsi="Times New Roman"/>
          <w:sz w:val="28"/>
          <w:szCs w:val="28"/>
        </w:rPr>
        <w:t>(этап</w:t>
      </w:r>
      <w:r w:rsidRPr="00D0768D">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 xml:space="preserve">) </w:t>
      </w:r>
      <w:r w:rsidRPr="00242129">
        <w:rPr>
          <w:rFonts w:ascii="Times New Roman" w:hAnsi="Times New Roman"/>
          <w:sz w:val="28"/>
          <w:szCs w:val="28"/>
        </w:rPr>
        <w:t>использ</w:t>
      </w:r>
      <w:r>
        <w:rPr>
          <w:rFonts w:ascii="Times New Roman" w:hAnsi="Times New Roman"/>
          <w:sz w:val="28"/>
          <w:szCs w:val="28"/>
        </w:rPr>
        <w:t>овался</w:t>
      </w:r>
      <w:r w:rsidRPr="00242129">
        <w:rPr>
          <w:rFonts w:ascii="Times New Roman" w:hAnsi="Times New Roman"/>
          <w:sz w:val="28"/>
          <w:szCs w:val="28"/>
        </w:rPr>
        <w:t xml:space="preserve"> </w:t>
      </w:r>
      <w:r>
        <w:rPr>
          <w:rFonts w:ascii="Times New Roman" w:hAnsi="Times New Roman"/>
          <w:sz w:val="28"/>
          <w:szCs w:val="28"/>
        </w:rPr>
        <w:t>п</w:t>
      </w:r>
      <w:r w:rsidRPr="006F5031">
        <w:rPr>
          <w:rFonts w:ascii="Times New Roman" w:hAnsi="Times New Roman"/>
          <w:sz w:val="28"/>
          <w:szCs w:val="28"/>
        </w:rPr>
        <w:t xml:space="preserve">еречень информационных объектов </w:t>
      </w:r>
      <w:r>
        <w:rPr>
          <w:rFonts w:ascii="Times New Roman" w:hAnsi="Times New Roman"/>
          <w:sz w:val="28"/>
          <w:szCs w:val="28"/>
        </w:rPr>
        <w:t xml:space="preserve">(Приложение 2), </w:t>
      </w:r>
      <w:r w:rsidRPr="006F5031">
        <w:rPr>
          <w:rFonts w:ascii="Times New Roman" w:hAnsi="Times New Roman"/>
          <w:sz w:val="28"/>
          <w:szCs w:val="28"/>
        </w:rPr>
        <w:t>составлен</w:t>
      </w:r>
      <w:r>
        <w:rPr>
          <w:rFonts w:ascii="Times New Roman" w:hAnsi="Times New Roman"/>
          <w:sz w:val="28"/>
          <w:szCs w:val="28"/>
        </w:rPr>
        <w:t>ный</w:t>
      </w:r>
      <w:r w:rsidRPr="006F5031">
        <w:rPr>
          <w:rFonts w:ascii="Times New Roman" w:hAnsi="Times New Roman"/>
          <w:sz w:val="28"/>
          <w:szCs w:val="28"/>
        </w:rPr>
        <w:t xml:space="preserve"> на основе Приказа Министерства культуры Российской Федерации от 20 февраля 2015 г. </w:t>
      </w:r>
      <w:r w:rsidRPr="006F5031">
        <w:rPr>
          <w:rFonts w:ascii="Times New Roman" w:hAnsi="Times New Roman"/>
          <w:sz w:val="28"/>
          <w:szCs w:val="28"/>
          <w:lang w:val="en-US"/>
        </w:rPr>
        <w:t>N</w:t>
      </w:r>
      <w:r>
        <w:rPr>
          <w:rFonts w:ascii="Times New Roman" w:hAnsi="Times New Roman"/>
          <w:sz w:val="28"/>
          <w:szCs w:val="28"/>
        </w:rPr>
        <w:t> </w:t>
      </w:r>
      <w:r w:rsidRPr="006F5031">
        <w:rPr>
          <w:rFonts w:ascii="Times New Roman" w:hAnsi="Times New Roman"/>
          <w:sz w:val="28"/>
          <w:szCs w:val="28"/>
        </w:rPr>
        <w:t>277.</w:t>
      </w:r>
    </w:p>
    <w:p w:rsidR="00861850" w:rsidRDefault="00861850" w:rsidP="00855423">
      <w:pPr>
        <w:spacing w:after="0" w:line="360" w:lineRule="auto"/>
        <w:ind w:firstLine="709"/>
        <w:jc w:val="both"/>
        <w:rPr>
          <w:rFonts w:ascii="Times New Roman" w:hAnsi="Times New Roman"/>
          <w:color w:val="000000" w:themeColor="text1"/>
          <w:sz w:val="28"/>
          <w:szCs w:val="28"/>
        </w:rPr>
      </w:pPr>
    </w:p>
    <w:p w:rsidR="00861850" w:rsidRDefault="00861850" w:rsidP="00855423">
      <w:pPr>
        <w:spacing w:after="0" w:line="360" w:lineRule="auto"/>
        <w:ind w:firstLine="709"/>
        <w:jc w:val="both"/>
        <w:rPr>
          <w:rFonts w:ascii="Times New Roman" w:hAnsi="Times New Roman"/>
          <w:color w:val="000000" w:themeColor="text1"/>
          <w:sz w:val="28"/>
          <w:szCs w:val="28"/>
        </w:rPr>
        <w:sectPr w:rsidR="00861850" w:rsidSect="00A2228A">
          <w:pgSz w:w="11906" w:h="16838"/>
          <w:pgMar w:top="1134" w:right="850" w:bottom="1134" w:left="1701" w:header="708" w:footer="708" w:gutter="0"/>
          <w:cols w:space="708"/>
          <w:docGrid w:linePitch="360"/>
        </w:sectPr>
      </w:pPr>
    </w:p>
    <w:p w:rsidR="00861850" w:rsidRPr="00861850" w:rsidRDefault="00861850" w:rsidP="00861850">
      <w:pPr>
        <w:spacing w:after="0" w:line="240" w:lineRule="auto"/>
        <w:jc w:val="center"/>
        <w:rPr>
          <w:rFonts w:ascii="Times New Roman" w:eastAsiaTheme="minorHAnsi" w:hAnsi="Times New Roman"/>
          <w:sz w:val="24"/>
          <w:szCs w:val="24"/>
        </w:rPr>
      </w:pPr>
      <w:r w:rsidRPr="00861850">
        <w:rPr>
          <w:rFonts w:ascii="Times New Roman" w:eastAsiaTheme="minorHAnsi" w:hAnsi="Times New Roman"/>
          <w:sz w:val="24"/>
          <w:szCs w:val="24"/>
        </w:rPr>
        <w:lastRenderedPageBreak/>
        <w:t xml:space="preserve">Таблица 1 – Показатели (и балльная оценка), характеризующие общие критерии </w:t>
      </w:r>
      <w:proofErr w:type="gramStart"/>
      <w:r w:rsidRPr="00861850">
        <w:rPr>
          <w:rFonts w:ascii="Times New Roman" w:eastAsiaTheme="minorHAnsi" w:hAnsi="Times New Roman"/>
          <w:sz w:val="24"/>
          <w:szCs w:val="24"/>
        </w:rPr>
        <w:t>оценки качества условий оказания услуг</w:t>
      </w:r>
      <w:proofErr w:type="gramEnd"/>
      <w:r w:rsidRPr="00861850">
        <w:rPr>
          <w:rFonts w:ascii="Times New Roman" w:eastAsiaTheme="minorHAnsi" w:hAnsi="Times New Roman"/>
          <w:sz w:val="24"/>
          <w:szCs w:val="24"/>
        </w:rPr>
        <w:t xml:space="preserve"> организациями культуры</w:t>
      </w:r>
    </w:p>
    <w:p w:rsidR="00861850" w:rsidRPr="00861850" w:rsidRDefault="00861850" w:rsidP="00861850">
      <w:pPr>
        <w:spacing w:after="0" w:line="240" w:lineRule="auto"/>
        <w:jc w:val="center"/>
        <w:rPr>
          <w:rFonts w:ascii="Times New Roman" w:eastAsiaTheme="minorHAnsi" w:hAnsi="Times New Roman"/>
        </w:rPr>
      </w:pPr>
    </w:p>
    <w:tbl>
      <w:tblPr>
        <w:tblStyle w:val="15"/>
        <w:tblW w:w="0" w:type="auto"/>
        <w:tblInd w:w="108" w:type="dxa"/>
        <w:tblLook w:val="04A0" w:firstRow="1" w:lastRow="0" w:firstColumn="1" w:lastColumn="0" w:noHBand="0" w:noVBand="1"/>
      </w:tblPr>
      <w:tblGrid>
        <w:gridCol w:w="567"/>
        <w:gridCol w:w="12333"/>
        <w:gridCol w:w="992"/>
        <w:gridCol w:w="1843"/>
      </w:tblGrid>
      <w:tr w:rsidR="00861850" w:rsidRPr="00861850" w:rsidTr="000F7988">
        <w:tc>
          <w:tcPr>
            <w:tcW w:w="567" w:type="dxa"/>
          </w:tcPr>
          <w:p w:rsidR="00861850" w:rsidRPr="00861850" w:rsidRDefault="00861850" w:rsidP="00861850">
            <w:pPr>
              <w:spacing w:after="0" w:line="240" w:lineRule="auto"/>
              <w:jc w:val="center"/>
              <w:rPr>
                <w:rFonts w:ascii="Times New Roman" w:eastAsiaTheme="minorHAnsi" w:hAnsi="Times New Roman"/>
                <w:b/>
                <w:sz w:val="20"/>
                <w:szCs w:val="20"/>
              </w:rPr>
            </w:pPr>
            <w:r w:rsidRPr="00861850">
              <w:rPr>
                <w:rFonts w:ascii="Times New Roman" w:eastAsiaTheme="minorHAnsi" w:hAnsi="Times New Roman"/>
                <w:b/>
                <w:sz w:val="20"/>
                <w:szCs w:val="20"/>
              </w:rPr>
              <w:t>№</w:t>
            </w:r>
          </w:p>
        </w:tc>
        <w:tc>
          <w:tcPr>
            <w:tcW w:w="12333" w:type="dxa"/>
          </w:tcPr>
          <w:p w:rsidR="00861850" w:rsidRPr="00861850" w:rsidRDefault="00861850" w:rsidP="00861850">
            <w:pPr>
              <w:spacing w:after="0" w:line="240" w:lineRule="auto"/>
              <w:jc w:val="center"/>
              <w:rPr>
                <w:rFonts w:ascii="Times New Roman" w:eastAsiaTheme="minorHAnsi" w:hAnsi="Times New Roman"/>
                <w:b/>
                <w:sz w:val="20"/>
                <w:szCs w:val="20"/>
              </w:rPr>
            </w:pPr>
            <w:r w:rsidRPr="00861850">
              <w:rPr>
                <w:rFonts w:ascii="Times New Roman" w:eastAsiaTheme="minorHAnsi" w:hAnsi="Times New Roman"/>
                <w:b/>
                <w:sz w:val="20"/>
                <w:szCs w:val="20"/>
              </w:rPr>
              <w:t>Параметры / показатели</w:t>
            </w:r>
          </w:p>
        </w:tc>
        <w:tc>
          <w:tcPr>
            <w:tcW w:w="992" w:type="dxa"/>
          </w:tcPr>
          <w:p w:rsidR="00861850" w:rsidRPr="00861850" w:rsidRDefault="00861850" w:rsidP="00861850">
            <w:pPr>
              <w:spacing w:after="0" w:line="240" w:lineRule="auto"/>
              <w:jc w:val="center"/>
              <w:rPr>
                <w:rFonts w:ascii="Times New Roman" w:eastAsiaTheme="minorHAnsi" w:hAnsi="Times New Roman"/>
                <w:b/>
                <w:sz w:val="20"/>
                <w:szCs w:val="20"/>
              </w:rPr>
            </w:pPr>
            <w:proofErr w:type="gramStart"/>
            <w:r w:rsidRPr="00861850">
              <w:rPr>
                <w:rFonts w:ascii="Times New Roman" w:eastAsiaTheme="minorHAnsi" w:hAnsi="Times New Roman"/>
                <w:b/>
                <w:sz w:val="20"/>
                <w:szCs w:val="20"/>
              </w:rPr>
              <w:t>ОК</w:t>
            </w:r>
            <w:proofErr w:type="gramEnd"/>
          </w:p>
        </w:tc>
        <w:tc>
          <w:tcPr>
            <w:tcW w:w="1843" w:type="dxa"/>
          </w:tcPr>
          <w:p w:rsidR="00861850" w:rsidRPr="00861850" w:rsidRDefault="00861850" w:rsidP="00861850">
            <w:pPr>
              <w:spacing w:after="0" w:line="240" w:lineRule="auto"/>
              <w:jc w:val="center"/>
              <w:rPr>
                <w:rFonts w:ascii="Times New Roman" w:eastAsiaTheme="minorHAnsi" w:hAnsi="Times New Roman"/>
                <w:b/>
                <w:sz w:val="20"/>
                <w:szCs w:val="20"/>
              </w:rPr>
            </w:pPr>
            <w:r w:rsidRPr="00861850">
              <w:rPr>
                <w:rFonts w:ascii="Times New Roman" w:eastAsiaTheme="minorHAnsi" w:hAnsi="Times New Roman"/>
                <w:b/>
                <w:sz w:val="20"/>
                <w:szCs w:val="20"/>
              </w:rPr>
              <w:t xml:space="preserve">Театрально-зрелищные </w:t>
            </w:r>
            <w:proofErr w:type="gramStart"/>
            <w:r w:rsidRPr="00861850">
              <w:rPr>
                <w:rFonts w:ascii="Times New Roman" w:eastAsiaTheme="minorHAnsi" w:hAnsi="Times New Roman"/>
                <w:b/>
                <w:sz w:val="20"/>
                <w:szCs w:val="20"/>
              </w:rPr>
              <w:t>ОК</w:t>
            </w:r>
            <w:proofErr w:type="gramEnd"/>
          </w:p>
        </w:tc>
      </w:tr>
      <w:tr w:rsidR="00861850" w:rsidRPr="00861850" w:rsidTr="000F7988">
        <w:tc>
          <w:tcPr>
            <w:tcW w:w="567" w:type="dxa"/>
          </w:tcPr>
          <w:p w:rsidR="00861850" w:rsidRPr="00861850" w:rsidRDefault="00861850" w:rsidP="00861850">
            <w:pPr>
              <w:spacing w:after="0" w:line="240" w:lineRule="auto"/>
              <w:jc w:val="center"/>
              <w:rPr>
                <w:rFonts w:ascii="Times New Roman" w:eastAsiaTheme="minorHAnsi" w:hAnsi="Times New Roman"/>
                <w:b/>
                <w:sz w:val="20"/>
                <w:szCs w:val="20"/>
              </w:rPr>
            </w:pPr>
            <w:r w:rsidRPr="00861850">
              <w:rPr>
                <w:rFonts w:ascii="Times New Roman" w:eastAsiaTheme="minorHAnsi" w:hAnsi="Times New Roman"/>
                <w:b/>
                <w:sz w:val="20"/>
                <w:szCs w:val="20"/>
              </w:rPr>
              <w:t>1</w:t>
            </w:r>
          </w:p>
        </w:tc>
        <w:tc>
          <w:tcPr>
            <w:tcW w:w="12333" w:type="dxa"/>
          </w:tcPr>
          <w:p w:rsidR="00861850" w:rsidRPr="00861850" w:rsidRDefault="00861850" w:rsidP="00861850">
            <w:pPr>
              <w:spacing w:after="0" w:line="240" w:lineRule="auto"/>
              <w:rPr>
                <w:rFonts w:ascii="Times New Roman" w:eastAsiaTheme="minorHAnsi" w:hAnsi="Times New Roman"/>
                <w:b/>
                <w:sz w:val="20"/>
                <w:szCs w:val="20"/>
              </w:rPr>
            </w:pPr>
            <w:r w:rsidRPr="00861850">
              <w:rPr>
                <w:rFonts w:ascii="Times New Roman" w:eastAsiaTheme="minorHAnsi" w:hAnsi="Times New Roman"/>
                <w:b/>
                <w:sz w:val="20"/>
                <w:szCs w:val="20"/>
              </w:rPr>
              <w:t>Открытость и доступность информации об организации культуры</w:t>
            </w:r>
          </w:p>
        </w:tc>
        <w:tc>
          <w:tcPr>
            <w:tcW w:w="992" w:type="dxa"/>
          </w:tcPr>
          <w:p w:rsidR="00861850" w:rsidRPr="00861850" w:rsidRDefault="00861850" w:rsidP="00861850">
            <w:pPr>
              <w:spacing w:after="0" w:line="240" w:lineRule="auto"/>
              <w:jc w:val="center"/>
              <w:rPr>
                <w:rFonts w:ascii="Times New Roman" w:eastAsiaTheme="minorHAnsi" w:hAnsi="Times New Roman"/>
                <w:b/>
                <w:sz w:val="20"/>
                <w:szCs w:val="20"/>
              </w:rPr>
            </w:pPr>
          </w:p>
        </w:tc>
        <w:tc>
          <w:tcPr>
            <w:tcW w:w="1843" w:type="dxa"/>
          </w:tcPr>
          <w:p w:rsidR="00861850" w:rsidRPr="00861850" w:rsidRDefault="00861850" w:rsidP="00861850">
            <w:pPr>
              <w:spacing w:after="0" w:line="240" w:lineRule="auto"/>
              <w:jc w:val="center"/>
              <w:rPr>
                <w:rFonts w:ascii="Times New Roman" w:eastAsiaTheme="minorHAnsi" w:hAnsi="Times New Roman"/>
                <w:b/>
                <w:sz w:val="20"/>
                <w:szCs w:val="20"/>
              </w:rPr>
            </w:pPr>
          </w:p>
        </w:tc>
      </w:tr>
      <w:tr w:rsidR="00861850" w:rsidRPr="00861850" w:rsidTr="000F7988">
        <w:tc>
          <w:tcPr>
            <w:tcW w:w="567" w:type="dxa"/>
            <w:vAlign w:val="center"/>
          </w:tcPr>
          <w:p w:rsidR="00861850" w:rsidRPr="00861850" w:rsidRDefault="00861850" w:rsidP="00861850">
            <w:pPr>
              <w:spacing w:after="0" w:line="240" w:lineRule="auto"/>
              <w:jc w:val="center"/>
              <w:rPr>
                <w:rFonts w:ascii="Times New Roman" w:hAnsi="Times New Roman"/>
                <w:sz w:val="20"/>
                <w:szCs w:val="20"/>
              </w:rPr>
            </w:pPr>
            <w:r w:rsidRPr="00861850">
              <w:rPr>
                <w:rFonts w:ascii="Times New Roman" w:hAnsi="Times New Roman"/>
                <w:sz w:val="20"/>
                <w:szCs w:val="20"/>
              </w:rPr>
              <w:t>1.1</w:t>
            </w:r>
          </w:p>
        </w:tc>
        <w:tc>
          <w:tcPr>
            <w:tcW w:w="12333" w:type="dxa"/>
          </w:tcPr>
          <w:p w:rsidR="00861850" w:rsidRPr="00861850" w:rsidRDefault="00861850" w:rsidP="00861850">
            <w:pPr>
              <w:spacing w:after="0" w:line="240" w:lineRule="auto"/>
              <w:jc w:val="both"/>
              <w:rPr>
                <w:rFonts w:ascii="Times New Roman" w:hAnsi="Times New Roman"/>
                <w:sz w:val="20"/>
                <w:szCs w:val="20"/>
              </w:rPr>
            </w:pPr>
            <w:r w:rsidRPr="00861850">
              <w:rPr>
                <w:rFonts w:ascii="Times New Roman" w:hAnsi="Times New Roman"/>
                <w:sz w:val="20"/>
                <w:szCs w:val="20"/>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992" w:type="dxa"/>
            <w:vAlign w:val="center"/>
          </w:tcPr>
          <w:p w:rsidR="00861850" w:rsidRPr="00861850" w:rsidRDefault="00861850" w:rsidP="00861850">
            <w:pPr>
              <w:spacing w:after="0" w:line="240" w:lineRule="auto"/>
              <w:jc w:val="center"/>
              <w:rPr>
                <w:rFonts w:ascii="Times New Roman" w:eastAsiaTheme="minorHAnsi" w:hAnsi="Times New Roman"/>
                <w:sz w:val="20"/>
                <w:szCs w:val="20"/>
              </w:rPr>
            </w:pPr>
            <w:r w:rsidRPr="00861850">
              <w:rPr>
                <w:rFonts w:ascii="Times New Roman" w:eastAsiaTheme="minorHAnsi" w:hAnsi="Times New Roman"/>
                <w:sz w:val="20"/>
                <w:szCs w:val="20"/>
              </w:rPr>
              <w:t>30,0</w:t>
            </w:r>
          </w:p>
        </w:tc>
        <w:tc>
          <w:tcPr>
            <w:tcW w:w="1843" w:type="dxa"/>
            <w:vAlign w:val="center"/>
          </w:tcPr>
          <w:p w:rsidR="00861850" w:rsidRPr="00861850" w:rsidRDefault="00861850" w:rsidP="00861850">
            <w:pPr>
              <w:spacing w:after="0" w:line="240" w:lineRule="auto"/>
              <w:jc w:val="center"/>
              <w:rPr>
                <w:rFonts w:ascii="Times New Roman" w:eastAsiaTheme="minorHAnsi" w:hAnsi="Times New Roman"/>
                <w:sz w:val="20"/>
                <w:szCs w:val="20"/>
              </w:rPr>
            </w:pPr>
            <w:r w:rsidRPr="00861850">
              <w:rPr>
                <w:rFonts w:ascii="Times New Roman" w:eastAsiaTheme="minorHAnsi" w:hAnsi="Times New Roman"/>
                <w:sz w:val="20"/>
                <w:szCs w:val="20"/>
              </w:rPr>
              <w:t>30,0</w:t>
            </w:r>
          </w:p>
        </w:tc>
      </w:tr>
      <w:tr w:rsidR="00861850" w:rsidRPr="00861850" w:rsidTr="006F5031">
        <w:tc>
          <w:tcPr>
            <w:tcW w:w="567" w:type="dxa"/>
            <w:tcBorders>
              <w:bottom w:val="single" w:sz="4" w:space="0" w:color="auto"/>
            </w:tcBorders>
            <w:vAlign w:val="center"/>
          </w:tcPr>
          <w:p w:rsidR="00861850" w:rsidRPr="00861850" w:rsidRDefault="00861850" w:rsidP="00861850">
            <w:pPr>
              <w:spacing w:after="0" w:line="240" w:lineRule="auto"/>
              <w:jc w:val="center"/>
              <w:rPr>
                <w:rFonts w:ascii="Times New Roman" w:hAnsi="Times New Roman"/>
                <w:sz w:val="20"/>
                <w:szCs w:val="20"/>
              </w:rPr>
            </w:pPr>
            <w:r w:rsidRPr="00861850">
              <w:rPr>
                <w:rFonts w:ascii="Times New Roman" w:hAnsi="Times New Roman"/>
                <w:sz w:val="20"/>
                <w:szCs w:val="20"/>
              </w:rPr>
              <w:t>1.2</w:t>
            </w:r>
          </w:p>
        </w:tc>
        <w:tc>
          <w:tcPr>
            <w:tcW w:w="12333" w:type="dxa"/>
            <w:tcBorders>
              <w:bottom w:val="single" w:sz="4" w:space="0" w:color="auto"/>
            </w:tcBorders>
          </w:tcPr>
          <w:p w:rsidR="00861850" w:rsidRPr="00861850" w:rsidRDefault="00861850" w:rsidP="00861850">
            <w:pPr>
              <w:spacing w:after="0" w:line="240" w:lineRule="auto"/>
              <w:jc w:val="both"/>
              <w:rPr>
                <w:rFonts w:ascii="Times New Roman" w:hAnsi="Times New Roman"/>
                <w:sz w:val="20"/>
                <w:szCs w:val="20"/>
              </w:rPr>
            </w:pPr>
            <w:r w:rsidRPr="00861850">
              <w:rPr>
                <w:rFonts w:ascii="Times New Roman" w:hAnsi="Times New Roman"/>
                <w:sz w:val="20"/>
                <w:szCs w:val="20"/>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992" w:type="dxa"/>
            <w:tcBorders>
              <w:bottom w:val="single" w:sz="4" w:space="0" w:color="auto"/>
            </w:tcBorders>
            <w:vAlign w:val="center"/>
          </w:tcPr>
          <w:p w:rsidR="00861850" w:rsidRPr="00861850" w:rsidRDefault="00861850" w:rsidP="00861850">
            <w:pPr>
              <w:spacing w:after="0" w:line="240" w:lineRule="auto"/>
              <w:jc w:val="center"/>
              <w:rPr>
                <w:rFonts w:ascii="Times New Roman" w:eastAsiaTheme="minorHAnsi" w:hAnsi="Times New Roman"/>
                <w:sz w:val="20"/>
                <w:szCs w:val="20"/>
              </w:rPr>
            </w:pPr>
            <w:r w:rsidRPr="00861850">
              <w:rPr>
                <w:rFonts w:ascii="Times New Roman" w:eastAsiaTheme="minorHAnsi" w:hAnsi="Times New Roman"/>
                <w:sz w:val="20"/>
                <w:szCs w:val="20"/>
              </w:rPr>
              <w:t>30,0</w:t>
            </w:r>
          </w:p>
        </w:tc>
        <w:tc>
          <w:tcPr>
            <w:tcW w:w="1843" w:type="dxa"/>
            <w:tcBorders>
              <w:bottom w:val="single" w:sz="4" w:space="0" w:color="auto"/>
            </w:tcBorders>
            <w:vAlign w:val="center"/>
          </w:tcPr>
          <w:p w:rsidR="00861850" w:rsidRPr="00861850" w:rsidRDefault="00861850" w:rsidP="00861850">
            <w:pPr>
              <w:spacing w:after="0" w:line="240" w:lineRule="auto"/>
              <w:jc w:val="center"/>
              <w:rPr>
                <w:rFonts w:ascii="Times New Roman" w:eastAsiaTheme="minorHAnsi" w:hAnsi="Times New Roman"/>
                <w:sz w:val="20"/>
                <w:szCs w:val="20"/>
              </w:rPr>
            </w:pPr>
            <w:r w:rsidRPr="00861850">
              <w:rPr>
                <w:rFonts w:ascii="Times New Roman" w:eastAsiaTheme="minorHAnsi" w:hAnsi="Times New Roman"/>
                <w:sz w:val="20"/>
                <w:szCs w:val="20"/>
              </w:rPr>
              <w:t>30,0</w:t>
            </w:r>
          </w:p>
        </w:tc>
      </w:tr>
      <w:tr w:rsidR="00861850" w:rsidRPr="00861850" w:rsidTr="006F5031">
        <w:tc>
          <w:tcPr>
            <w:tcW w:w="567" w:type="dxa"/>
            <w:tcBorders>
              <w:bottom w:val="single" w:sz="4" w:space="0" w:color="auto"/>
            </w:tcBorders>
            <w:shd w:val="clear" w:color="auto" w:fill="FBD4B4" w:themeFill="accent6" w:themeFillTint="66"/>
            <w:vAlign w:val="center"/>
          </w:tcPr>
          <w:p w:rsidR="00861850" w:rsidRPr="00861850" w:rsidRDefault="00861850" w:rsidP="00861850">
            <w:pPr>
              <w:spacing w:after="0" w:line="240" w:lineRule="auto"/>
              <w:jc w:val="center"/>
              <w:rPr>
                <w:rFonts w:ascii="Times New Roman" w:hAnsi="Times New Roman"/>
                <w:sz w:val="20"/>
                <w:szCs w:val="20"/>
              </w:rPr>
            </w:pPr>
            <w:r w:rsidRPr="00861850">
              <w:rPr>
                <w:rFonts w:ascii="Times New Roman" w:hAnsi="Times New Roman"/>
                <w:sz w:val="20"/>
                <w:szCs w:val="20"/>
              </w:rPr>
              <w:t>1.3</w:t>
            </w:r>
          </w:p>
        </w:tc>
        <w:tc>
          <w:tcPr>
            <w:tcW w:w="12333" w:type="dxa"/>
            <w:tcBorders>
              <w:bottom w:val="single" w:sz="4" w:space="0" w:color="auto"/>
            </w:tcBorders>
            <w:shd w:val="clear" w:color="auto" w:fill="FBD4B4" w:themeFill="accent6" w:themeFillTint="66"/>
          </w:tcPr>
          <w:p w:rsidR="00861850" w:rsidRPr="00861850" w:rsidRDefault="00861850" w:rsidP="00861850">
            <w:pPr>
              <w:spacing w:after="0" w:line="240" w:lineRule="auto"/>
              <w:jc w:val="both"/>
              <w:rPr>
                <w:rFonts w:ascii="Times New Roman" w:hAnsi="Times New Roman"/>
                <w:sz w:val="20"/>
                <w:szCs w:val="20"/>
              </w:rPr>
            </w:pPr>
            <w:r w:rsidRPr="00861850">
              <w:rPr>
                <w:rFonts w:ascii="Times New Roman" w:hAnsi="Times New Roman"/>
                <w:sz w:val="20"/>
                <w:szCs w:val="20"/>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w:t>
            </w:r>
            <w:proofErr w:type="gramStart"/>
            <w:r w:rsidRPr="00861850">
              <w:rPr>
                <w:rFonts w:ascii="Times New Roman" w:hAnsi="Times New Roman"/>
                <w:sz w:val="20"/>
                <w:szCs w:val="20"/>
              </w:rPr>
              <w:t>в</w:t>
            </w:r>
            <w:proofErr w:type="gramEnd"/>
            <w:r w:rsidRPr="00861850">
              <w:rPr>
                <w:rFonts w:ascii="Times New Roman" w:hAnsi="Times New Roman"/>
                <w:sz w:val="20"/>
                <w:szCs w:val="20"/>
              </w:rPr>
              <w:t xml:space="preserve"> % </w:t>
            </w:r>
            <w:proofErr w:type="gramStart"/>
            <w:r w:rsidRPr="00861850">
              <w:rPr>
                <w:rFonts w:ascii="Times New Roman" w:hAnsi="Times New Roman"/>
                <w:sz w:val="20"/>
                <w:szCs w:val="20"/>
              </w:rPr>
              <w:t>от</w:t>
            </w:r>
            <w:proofErr w:type="gramEnd"/>
            <w:r w:rsidRPr="00861850">
              <w:rPr>
                <w:rFonts w:ascii="Times New Roman" w:hAnsi="Times New Roman"/>
                <w:sz w:val="20"/>
                <w:szCs w:val="20"/>
              </w:rPr>
              <w:t xml:space="preserve"> общего числа опрошенных получателей услуг).</w:t>
            </w:r>
          </w:p>
        </w:tc>
        <w:tc>
          <w:tcPr>
            <w:tcW w:w="992" w:type="dxa"/>
            <w:tcBorders>
              <w:bottom w:val="single" w:sz="4" w:space="0" w:color="auto"/>
            </w:tcBorders>
            <w:shd w:val="clear" w:color="auto" w:fill="FBD4B4" w:themeFill="accent6" w:themeFillTint="66"/>
            <w:vAlign w:val="center"/>
          </w:tcPr>
          <w:p w:rsidR="00861850" w:rsidRPr="00861850" w:rsidRDefault="00861850" w:rsidP="00861850">
            <w:pPr>
              <w:spacing w:after="0" w:line="240" w:lineRule="auto"/>
              <w:jc w:val="center"/>
              <w:rPr>
                <w:rFonts w:ascii="Times New Roman" w:eastAsiaTheme="minorHAnsi" w:hAnsi="Times New Roman"/>
                <w:sz w:val="20"/>
                <w:szCs w:val="20"/>
              </w:rPr>
            </w:pPr>
            <w:r w:rsidRPr="00861850">
              <w:rPr>
                <w:rFonts w:ascii="Times New Roman" w:eastAsiaTheme="minorHAnsi" w:hAnsi="Times New Roman"/>
                <w:sz w:val="20"/>
                <w:szCs w:val="20"/>
              </w:rPr>
              <w:t>40,0</w:t>
            </w:r>
          </w:p>
        </w:tc>
        <w:tc>
          <w:tcPr>
            <w:tcW w:w="1843" w:type="dxa"/>
            <w:tcBorders>
              <w:bottom w:val="single" w:sz="4" w:space="0" w:color="auto"/>
            </w:tcBorders>
            <w:shd w:val="clear" w:color="auto" w:fill="FBD4B4" w:themeFill="accent6" w:themeFillTint="66"/>
            <w:vAlign w:val="center"/>
          </w:tcPr>
          <w:p w:rsidR="00861850" w:rsidRPr="00861850" w:rsidRDefault="00861850" w:rsidP="00861850">
            <w:pPr>
              <w:spacing w:after="0" w:line="240" w:lineRule="auto"/>
              <w:jc w:val="center"/>
              <w:rPr>
                <w:rFonts w:ascii="Times New Roman" w:eastAsiaTheme="minorHAnsi" w:hAnsi="Times New Roman"/>
                <w:sz w:val="20"/>
                <w:szCs w:val="20"/>
              </w:rPr>
            </w:pPr>
            <w:r w:rsidRPr="00861850">
              <w:rPr>
                <w:rFonts w:ascii="Times New Roman" w:eastAsiaTheme="minorHAnsi" w:hAnsi="Times New Roman"/>
                <w:sz w:val="20"/>
                <w:szCs w:val="20"/>
              </w:rPr>
              <w:t>40,0</w:t>
            </w:r>
          </w:p>
        </w:tc>
      </w:tr>
      <w:tr w:rsidR="00861850" w:rsidRPr="00861850" w:rsidTr="000F7988">
        <w:tc>
          <w:tcPr>
            <w:tcW w:w="567" w:type="dxa"/>
            <w:shd w:val="clear" w:color="auto" w:fill="D9D9D9" w:themeFill="background1" w:themeFillShade="D9"/>
          </w:tcPr>
          <w:p w:rsidR="00861850" w:rsidRPr="00861850" w:rsidRDefault="00861850" w:rsidP="00861850">
            <w:pPr>
              <w:spacing w:after="0" w:line="240" w:lineRule="auto"/>
              <w:jc w:val="center"/>
              <w:rPr>
                <w:rFonts w:ascii="Times New Roman" w:eastAsiaTheme="minorHAnsi" w:hAnsi="Times New Roman"/>
                <w:b/>
                <w:sz w:val="20"/>
                <w:szCs w:val="20"/>
              </w:rPr>
            </w:pPr>
          </w:p>
        </w:tc>
        <w:tc>
          <w:tcPr>
            <w:tcW w:w="12333" w:type="dxa"/>
            <w:shd w:val="clear" w:color="auto" w:fill="D9D9D9" w:themeFill="background1" w:themeFillShade="D9"/>
          </w:tcPr>
          <w:p w:rsidR="00861850" w:rsidRPr="00861850" w:rsidRDefault="00861850" w:rsidP="00861850">
            <w:pPr>
              <w:spacing w:after="0" w:line="240" w:lineRule="auto"/>
              <w:rPr>
                <w:rFonts w:ascii="Times New Roman" w:eastAsiaTheme="minorHAnsi" w:hAnsi="Times New Roman"/>
                <w:b/>
                <w:sz w:val="20"/>
                <w:szCs w:val="20"/>
              </w:rPr>
            </w:pPr>
            <w:r w:rsidRPr="00861850">
              <w:rPr>
                <w:rFonts w:ascii="Times New Roman" w:eastAsiaTheme="minorHAnsi" w:hAnsi="Times New Roman"/>
                <w:b/>
                <w:sz w:val="20"/>
                <w:szCs w:val="20"/>
              </w:rPr>
              <w:t>Всего по п. 1</w:t>
            </w:r>
          </w:p>
        </w:tc>
        <w:tc>
          <w:tcPr>
            <w:tcW w:w="992" w:type="dxa"/>
            <w:shd w:val="clear" w:color="auto" w:fill="D9D9D9" w:themeFill="background1" w:themeFillShade="D9"/>
            <w:vAlign w:val="center"/>
          </w:tcPr>
          <w:p w:rsidR="00861850" w:rsidRPr="00861850" w:rsidRDefault="00861850" w:rsidP="00861850">
            <w:pPr>
              <w:spacing w:after="0" w:line="240" w:lineRule="auto"/>
              <w:jc w:val="center"/>
              <w:rPr>
                <w:rFonts w:ascii="Times New Roman" w:eastAsiaTheme="minorHAnsi" w:hAnsi="Times New Roman"/>
                <w:b/>
                <w:sz w:val="20"/>
                <w:szCs w:val="20"/>
              </w:rPr>
            </w:pPr>
            <w:r w:rsidRPr="00861850">
              <w:rPr>
                <w:rFonts w:ascii="Times New Roman" w:eastAsiaTheme="minorHAnsi" w:hAnsi="Times New Roman"/>
                <w:b/>
                <w:sz w:val="20"/>
                <w:szCs w:val="20"/>
              </w:rPr>
              <w:t>100,0</w:t>
            </w:r>
          </w:p>
        </w:tc>
        <w:tc>
          <w:tcPr>
            <w:tcW w:w="1843" w:type="dxa"/>
            <w:shd w:val="clear" w:color="auto" w:fill="D9D9D9" w:themeFill="background1" w:themeFillShade="D9"/>
            <w:vAlign w:val="center"/>
          </w:tcPr>
          <w:p w:rsidR="00861850" w:rsidRPr="00861850" w:rsidRDefault="00861850" w:rsidP="00861850">
            <w:pPr>
              <w:spacing w:after="0" w:line="240" w:lineRule="auto"/>
              <w:jc w:val="center"/>
              <w:rPr>
                <w:rFonts w:ascii="Times New Roman" w:eastAsiaTheme="minorHAnsi" w:hAnsi="Times New Roman"/>
                <w:b/>
                <w:sz w:val="20"/>
                <w:szCs w:val="20"/>
              </w:rPr>
            </w:pPr>
            <w:r w:rsidRPr="00861850">
              <w:rPr>
                <w:rFonts w:ascii="Times New Roman" w:eastAsiaTheme="minorHAnsi" w:hAnsi="Times New Roman"/>
                <w:b/>
                <w:sz w:val="20"/>
                <w:szCs w:val="20"/>
              </w:rPr>
              <w:t>100,0</w:t>
            </w:r>
          </w:p>
        </w:tc>
      </w:tr>
      <w:tr w:rsidR="00861850" w:rsidRPr="00861850" w:rsidTr="000F7988">
        <w:tc>
          <w:tcPr>
            <w:tcW w:w="567" w:type="dxa"/>
          </w:tcPr>
          <w:p w:rsidR="00861850" w:rsidRPr="00861850" w:rsidRDefault="00861850" w:rsidP="00861850">
            <w:pPr>
              <w:spacing w:after="0" w:line="240" w:lineRule="auto"/>
              <w:jc w:val="center"/>
              <w:rPr>
                <w:rFonts w:ascii="Times New Roman" w:eastAsiaTheme="minorHAnsi" w:hAnsi="Times New Roman"/>
                <w:b/>
                <w:sz w:val="20"/>
                <w:szCs w:val="20"/>
              </w:rPr>
            </w:pPr>
            <w:r w:rsidRPr="00861850">
              <w:rPr>
                <w:rFonts w:ascii="Times New Roman" w:eastAsiaTheme="minorHAnsi" w:hAnsi="Times New Roman"/>
                <w:b/>
                <w:sz w:val="20"/>
                <w:szCs w:val="20"/>
              </w:rPr>
              <w:t>2</w:t>
            </w:r>
          </w:p>
        </w:tc>
        <w:tc>
          <w:tcPr>
            <w:tcW w:w="12333" w:type="dxa"/>
          </w:tcPr>
          <w:p w:rsidR="00861850" w:rsidRPr="00861850" w:rsidRDefault="00861850" w:rsidP="00861850">
            <w:pPr>
              <w:spacing w:after="0" w:line="240" w:lineRule="auto"/>
              <w:rPr>
                <w:rFonts w:ascii="Times New Roman" w:eastAsiaTheme="minorHAnsi" w:hAnsi="Times New Roman"/>
                <w:b/>
                <w:sz w:val="20"/>
                <w:szCs w:val="20"/>
              </w:rPr>
            </w:pPr>
            <w:r w:rsidRPr="00861850">
              <w:rPr>
                <w:rFonts w:ascii="Times New Roman" w:eastAsiaTheme="minorHAnsi" w:hAnsi="Times New Roman"/>
                <w:b/>
                <w:sz w:val="20"/>
                <w:szCs w:val="20"/>
              </w:rPr>
              <w:t>Комфортность условий предоставления услуг</w:t>
            </w:r>
          </w:p>
        </w:tc>
        <w:tc>
          <w:tcPr>
            <w:tcW w:w="992" w:type="dxa"/>
            <w:vAlign w:val="center"/>
          </w:tcPr>
          <w:p w:rsidR="00861850" w:rsidRPr="00861850" w:rsidRDefault="00861850" w:rsidP="00861850">
            <w:pPr>
              <w:spacing w:after="0" w:line="240" w:lineRule="auto"/>
              <w:jc w:val="center"/>
              <w:rPr>
                <w:rFonts w:ascii="Times New Roman" w:eastAsiaTheme="minorHAnsi" w:hAnsi="Times New Roman"/>
                <w:b/>
                <w:sz w:val="20"/>
                <w:szCs w:val="20"/>
              </w:rPr>
            </w:pPr>
          </w:p>
        </w:tc>
        <w:tc>
          <w:tcPr>
            <w:tcW w:w="1843" w:type="dxa"/>
            <w:vAlign w:val="center"/>
          </w:tcPr>
          <w:p w:rsidR="00861850" w:rsidRPr="00861850" w:rsidRDefault="00861850" w:rsidP="00861850">
            <w:pPr>
              <w:spacing w:after="0" w:line="240" w:lineRule="auto"/>
              <w:jc w:val="center"/>
              <w:rPr>
                <w:rFonts w:ascii="Times New Roman" w:eastAsiaTheme="minorHAnsi" w:hAnsi="Times New Roman"/>
                <w:b/>
                <w:sz w:val="20"/>
                <w:szCs w:val="20"/>
              </w:rPr>
            </w:pPr>
          </w:p>
        </w:tc>
      </w:tr>
      <w:tr w:rsidR="00861850" w:rsidRPr="00861850" w:rsidTr="000F7988">
        <w:tc>
          <w:tcPr>
            <w:tcW w:w="567" w:type="dxa"/>
            <w:vAlign w:val="center"/>
          </w:tcPr>
          <w:p w:rsidR="00861850" w:rsidRPr="00861850" w:rsidRDefault="00861850" w:rsidP="00861850">
            <w:pPr>
              <w:spacing w:after="0" w:line="240" w:lineRule="auto"/>
              <w:jc w:val="center"/>
              <w:rPr>
                <w:rFonts w:ascii="Times New Roman" w:hAnsi="Times New Roman"/>
                <w:sz w:val="20"/>
                <w:szCs w:val="20"/>
              </w:rPr>
            </w:pPr>
            <w:r w:rsidRPr="00861850">
              <w:rPr>
                <w:rFonts w:ascii="Times New Roman" w:hAnsi="Times New Roman"/>
                <w:sz w:val="20"/>
                <w:szCs w:val="20"/>
                <w:lang w:val="en-US"/>
              </w:rPr>
              <w:t>2</w:t>
            </w:r>
            <w:r w:rsidRPr="00861850">
              <w:rPr>
                <w:rFonts w:ascii="Times New Roman" w:hAnsi="Times New Roman"/>
                <w:sz w:val="20"/>
                <w:szCs w:val="20"/>
              </w:rPr>
              <w:t>.1</w:t>
            </w:r>
          </w:p>
        </w:tc>
        <w:tc>
          <w:tcPr>
            <w:tcW w:w="12333" w:type="dxa"/>
          </w:tcPr>
          <w:p w:rsidR="00861850" w:rsidRPr="00861850" w:rsidRDefault="00861850" w:rsidP="00861850">
            <w:pPr>
              <w:spacing w:after="0" w:line="240" w:lineRule="auto"/>
              <w:jc w:val="both"/>
              <w:rPr>
                <w:rFonts w:ascii="Times New Roman" w:hAnsi="Times New Roman"/>
                <w:sz w:val="20"/>
                <w:szCs w:val="20"/>
              </w:rPr>
            </w:pPr>
            <w:r w:rsidRPr="00861850">
              <w:rPr>
                <w:rFonts w:ascii="Times New Roman" w:hAnsi="Times New Roman"/>
                <w:sz w:val="20"/>
                <w:szCs w:val="20"/>
              </w:rPr>
              <w:t>Обеспечение в организации комфортных условий для предоставления услуг.</w:t>
            </w:r>
          </w:p>
        </w:tc>
        <w:tc>
          <w:tcPr>
            <w:tcW w:w="992" w:type="dxa"/>
            <w:vAlign w:val="center"/>
          </w:tcPr>
          <w:p w:rsidR="00861850" w:rsidRPr="00861850" w:rsidRDefault="00861850" w:rsidP="00861850">
            <w:pPr>
              <w:spacing w:after="0" w:line="240" w:lineRule="auto"/>
              <w:jc w:val="center"/>
              <w:rPr>
                <w:rFonts w:ascii="Times New Roman" w:eastAsiaTheme="minorHAnsi" w:hAnsi="Times New Roman"/>
                <w:sz w:val="20"/>
                <w:szCs w:val="20"/>
              </w:rPr>
            </w:pPr>
            <w:r w:rsidRPr="00861850">
              <w:rPr>
                <w:rFonts w:ascii="Times New Roman" w:eastAsiaTheme="minorHAnsi" w:hAnsi="Times New Roman"/>
                <w:sz w:val="20"/>
                <w:szCs w:val="20"/>
              </w:rPr>
              <w:t>50,0</w:t>
            </w:r>
          </w:p>
        </w:tc>
        <w:tc>
          <w:tcPr>
            <w:tcW w:w="1843" w:type="dxa"/>
            <w:vAlign w:val="center"/>
          </w:tcPr>
          <w:p w:rsidR="00861850" w:rsidRPr="00861850" w:rsidRDefault="00861850" w:rsidP="00861850">
            <w:pPr>
              <w:spacing w:after="0" w:line="240" w:lineRule="auto"/>
              <w:jc w:val="center"/>
              <w:rPr>
                <w:rFonts w:ascii="Times New Roman" w:eastAsiaTheme="minorHAnsi" w:hAnsi="Times New Roman"/>
                <w:sz w:val="20"/>
                <w:szCs w:val="20"/>
              </w:rPr>
            </w:pPr>
            <w:r w:rsidRPr="00861850">
              <w:rPr>
                <w:rFonts w:ascii="Times New Roman" w:eastAsiaTheme="minorHAnsi" w:hAnsi="Times New Roman"/>
                <w:sz w:val="20"/>
                <w:szCs w:val="20"/>
              </w:rPr>
              <w:t>-</w:t>
            </w:r>
          </w:p>
        </w:tc>
      </w:tr>
      <w:tr w:rsidR="00861850" w:rsidRPr="00861850" w:rsidTr="006F5031">
        <w:tc>
          <w:tcPr>
            <w:tcW w:w="567" w:type="dxa"/>
            <w:tcBorders>
              <w:bottom w:val="single" w:sz="4" w:space="0" w:color="auto"/>
            </w:tcBorders>
            <w:vAlign w:val="center"/>
          </w:tcPr>
          <w:p w:rsidR="00861850" w:rsidRPr="00861850" w:rsidRDefault="00861850" w:rsidP="00861850">
            <w:pPr>
              <w:spacing w:after="0" w:line="240" w:lineRule="auto"/>
              <w:jc w:val="center"/>
              <w:rPr>
                <w:rFonts w:ascii="Times New Roman" w:hAnsi="Times New Roman"/>
                <w:sz w:val="20"/>
                <w:szCs w:val="20"/>
              </w:rPr>
            </w:pPr>
            <w:r w:rsidRPr="00861850">
              <w:rPr>
                <w:rFonts w:ascii="Times New Roman" w:hAnsi="Times New Roman"/>
                <w:sz w:val="20"/>
                <w:szCs w:val="20"/>
              </w:rPr>
              <w:t>2.2</w:t>
            </w:r>
          </w:p>
        </w:tc>
        <w:tc>
          <w:tcPr>
            <w:tcW w:w="12333" w:type="dxa"/>
            <w:tcBorders>
              <w:bottom w:val="single" w:sz="4" w:space="0" w:color="auto"/>
            </w:tcBorders>
          </w:tcPr>
          <w:p w:rsidR="00861850" w:rsidRPr="00861850" w:rsidRDefault="00861850" w:rsidP="00861850">
            <w:pPr>
              <w:spacing w:after="0" w:line="240" w:lineRule="auto"/>
              <w:jc w:val="both"/>
              <w:rPr>
                <w:rFonts w:ascii="Times New Roman" w:hAnsi="Times New Roman"/>
                <w:sz w:val="20"/>
                <w:szCs w:val="20"/>
              </w:rPr>
            </w:pPr>
            <w:r w:rsidRPr="00861850">
              <w:rPr>
                <w:rFonts w:ascii="Times New Roman" w:hAnsi="Times New Roman"/>
                <w:sz w:val="20"/>
                <w:szCs w:val="20"/>
              </w:rPr>
              <w:t>Время ожидания предоставления услуги.</w:t>
            </w:r>
          </w:p>
        </w:tc>
        <w:tc>
          <w:tcPr>
            <w:tcW w:w="992" w:type="dxa"/>
            <w:tcBorders>
              <w:bottom w:val="single" w:sz="4" w:space="0" w:color="auto"/>
            </w:tcBorders>
            <w:vAlign w:val="center"/>
          </w:tcPr>
          <w:p w:rsidR="00861850" w:rsidRPr="00861850" w:rsidRDefault="00861850" w:rsidP="00861850">
            <w:pPr>
              <w:spacing w:after="0" w:line="240" w:lineRule="auto"/>
              <w:jc w:val="center"/>
              <w:rPr>
                <w:rFonts w:ascii="Times New Roman" w:eastAsiaTheme="minorHAnsi" w:hAnsi="Times New Roman"/>
                <w:sz w:val="20"/>
                <w:szCs w:val="20"/>
              </w:rPr>
            </w:pPr>
            <w:r w:rsidRPr="00861850">
              <w:rPr>
                <w:rFonts w:ascii="Times New Roman" w:eastAsiaTheme="minorHAnsi" w:hAnsi="Times New Roman"/>
                <w:sz w:val="20"/>
                <w:szCs w:val="20"/>
              </w:rPr>
              <w:t>-</w:t>
            </w:r>
          </w:p>
        </w:tc>
        <w:tc>
          <w:tcPr>
            <w:tcW w:w="1843" w:type="dxa"/>
            <w:tcBorders>
              <w:bottom w:val="single" w:sz="4" w:space="0" w:color="auto"/>
            </w:tcBorders>
            <w:vAlign w:val="center"/>
          </w:tcPr>
          <w:p w:rsidR="00861850" w:rsidRPr="00861850" w:rsidRDefault="00861850" w:rsidP="00861850">
            <w:pPr>
              <w:spacing w:after="0" w:line="240" w:lineRule="auto"/>
              <w:jc w:val="center"/>
              <w:rPr>
                <w:rFonts w:ascii="Times New Roman" w:eastAsiaTheme="minorHAnsi" w:hAnsi="Times New Roman"/>
                <w:sz w:val="20"/>
                <w:szCs w:val="20"/>
              </w:rPr>
            </w:pPr>
            <w:r w:rsidRPr="00861850">
              <w:rPr>
                <w:rFonts w:ascii="Times New Roman" w:eastAsiaTheme="minorHAnsi" w:hAnsi="Times New Roman"/>
                <w:sz w:val="20"/>
                <w:szCs w:val="20"/>
              </w:rPr>
              <w:t>-</w:t>
            </w:r>
          </w:p>
        </w:tc>
      </w:tr>
      <w:tr w:rsidR="00861850" w:rsidRPr="00861850" w:rsidTr="006F5031">
        <w:tc>
          <w:tcPr>
            <w:tcW w:w="567" w:type="dxa"/>
            <w:tcBorders>
              <w:bottom w:val="single" w:sz="4" w:space="0" w:color="auto"/>
            </w:tcBorders>
            <w:shd w:val="clear" w:color="auto" w:fill="FBD4B4" w:themeFill="accent6" w:themeFillTint="66"/>
            <w:vAlign w:val="center"/>
          </w:tcPr>
          <w:p w:rsidR="00861850" w:rsidRPr="00861850" w:rsidRDefault="00861850" w:rsidP="00861850">
            <w:pPr>
              <w:spacing w:after="0" w:line="240" w:lineRule="auto"/>
              <w:jc w:val="center"/>
              <w:rPr>
                <w:rFonts w:ascii="Times New Roman" w:hAnsi="Times New Roman"/>
                <w:sz w:val="20"/>
                <w:szCs w:val="20"/>
              </w:rPr>
            </w:pPr>
            <w:r w:rsidRPr="00861850">
              <w:rPr>
                <w:rFonts w:ascii="Times New Roman" w:hAnsi="Times New Roman"/>
                <w:sz w:val="20"/>
                <w:szCs w:val="20"/>
              </w:rPr>
              <w:t>2.3</w:t>
            </w:r>
          </w:p>
        </w:tc>
        <w:tc>
          <w:tcPr>
            <w:tcW w:w="12333" w:type="dxa"/>
            <w:tcBorders>
              <w:bottom w:val="single" w:sz="4" w:space="0" w:color="auto"/>
            </w:tcBorders>
            <w:shd w:val="clear" w:color="auto" w:fill="FBD4B4" w:themeFill="accent6" w:themeFillTint="66"/>
          </w:tcPr>
          <w:p w:rsidR="00861850" w:rsidRPr="00861850" w:rsidRDefault="00861850" w:rsidP="00861850">
            <w:pPr>
              <w:spacing w:after="0" w:line="240" w:lineRule="auto"/>
              <w:jc w:val="both"/>
              <w:rPr>
                <w:rFonts w:ascii="Times New Roman" w:hAnsi="Times New Roman"/>
                <w:sz w:val="20"/>
                <w:szCs w:val="20"/>
              </w:rPr>
            </w:pPr>
            <w:r w:rsidRPr="00861850">
              <w:rPr>
                <w:rFonts w:ascii="Times New Roman" w:hAnsi="Times New Roman"/>
                <w:sz w:val="20"/>
                <w:szCs w:val="20"/>
              </w:rPr>
              <w:t>Доля получателей услуг, удовлетворенных комфортностью условий предоставления услуг (</w:t>
            </w:r>
            <w:proofErr w:type="gramStart"/>
            <w:r w:rsidRPr="00861850">
              <w:rPr>
                <w:rFonts w:ascii="Times New Roman" w:hAnsi="Times New Roman"/>
                <w:sz w:val="20"/>
                <w:szCs w:val="20"/>
              </w:rPr>
              <w:t>в</w:t>
            </w:r>
            <w:proofErr w:type="gramEnd"/>
            <w:r w:rsidRPr="00861850">
              <w:rPr>
                <w:rFonts w:ascii="Times New Roman" w:hAnsi="Times New Roman"/>
                <w:sz w:val="20"/>
                <w:szCs w:val="20"/>
              </w:rPr>
              <w:t xml:space="preserve"> % </w:t>
            </w:r>
            <w:proofErr w:type="gramStart"/>
            <w:r w:rsidRPr="00861850">
              <w:rPr>
                <w:rFonts w:ascii="Times New Roman" w:hAnsi="Times New Roman"/>
                <w:sz w:val="20"/>
                <w:szCs w:val="20"/>
              </w:rPr>
              <w:t>от</w:t>
            </w:r>
            <w:proofErr w:type="gramEnd"/>
            <w:r w:rsidRPr="00861850">
              <w:rPr>
                <w:rFonts w:ascii="Times New Roman" w:hAnsi="Times New Roman"/>
                <w:sz w:val="20"/>
                <w:szCs w:val="20"/>
              </w:rPr>
              <w:t xml:space="preserve"> общего числа опрошенных получателей услуг).</w:t>
            </w:r>
          </w:p>
        </w:tc>
        <w:tc>
          <w:tcPr>
            <w:tcW w:w="992" w:type="dxa"/>
            <w:tcBorders>
              <w:bottom w:val="single" w:sz="4" w:space="0" w:color="auto"/>
            </w:tcBorders>
            <w:shd w:val="clear" w:color="auto" w:fill="FBD4B4" w:themeFill="accent6" w:themeFillTint="66"/>
            <w:vAlign w:val="center"/>
          </w:tcPr>
          <w:p w:rsidR="00861850" w:rsidRPr="00861850" w:rsidRDefault="00861850" w:rsidP="00861850">
            <w:pPr>
              <w:spacing w:after="0" w:line="240" w:lineRule="auto"/>
              <w:jc w:val="center"/>
              <w:rPr>
                <w:rFonts w:ascii="Times New Roman" w:eastAsiaTheme="minorHAnsi" w:hAnsi="Times New Roman"/>
                <w:sz w:val="20"/>
                <w:szCs w:val="20"/>
              </w:rPr>
            </w:pPr>
            <w:r w:rsidRPr="00861850">
              <w:rPr>
                <w:rFonts w:ascii="Times New Roman" w:eastAsiaTheme="minorHAnsi" w:hAnsi="Times New Roman"/>
                <w:sz w:val="20"/>
                <w:szCs w:val="20"/>
              </w:rPr>
              <w:t>50,0</w:t>
            </w:r>
          </w:p>
        </w:tc>
        <w:tc>
          <w:tcPr>
            <w:tcW w:w="1843" w:type="dxa"/>
            <w:tcBorders>
              <w:bottom w:val="single" w:sz="4" w:space="0" w:color="auto"/>
            </w:tcBorders>
            <w:shd w:val="clear" w:color="auto" w:fill="FBD4B4" w:themeFill="accent6" w:themeFillTint="66"/>
            <w:vAlign w:val="center"/>
          </w:tcPr>
          <w:p w:rsidR="00861850" w:rsidRPr="00861850" w:rsidRDefault="00861850" w:rsidP="00861850">
            <w:pPr>
              <w:spacing w:after="0" w:line="240" w:lineRule="auto"/>
              <w:jc w:val="center"/>
              <w:rPr>
                <w:rFonts w:ascii="Times New Roman" w:eastAsiaTheme="minorHAnsi" w:hAnsi="Times New Roman"/>
                <w:sz w:val="20"/>
                <w:szCs w:val="20"/>
              </w:rPr>
            </w:pPr>
            <w:r w:rsidRPr="00861850">
              <w:rPr>
                <w:rFonts w:ascii="Times New Roman" w:eastAsiaTheme="minorHAnsi" w:hAnsi="Times New Roman"/>
                <w:sz w:val="20"/>
                <w:szCs w:val="20"/>
              </w:rPr>
              <w:t>-</w:t>
            </w:r>
          </w:p>
        </w:tc>
      </w:tr>
      <w:tr w:rsidR="00861850" w:rsidRPr="00861850" w:rsidTr="000F7988">
        <w:tc>
          <w:tcPr>
            <w:tcW w:w="567" w:type="dxa"/>
            <w:shd w:val="clear" w:color="auto" w:fill="D9D9D9" w:themeFill="background1" w:themeFillShade="D9"/>
          </w:tcPr>
          <w:p w:rsidR="00861850" w:rsidRPr="00861850" w:rsidRDefault="00861850" w:rsidP="00861850">
            <w:pPr>
              <w:spacing w:after="0" w:line="240" w:lineRule="auto"/>
              <w:jc w:val="center"/>
              <w:rPr>
                <w:rFonts w:ascii="Times New Roman" w:eastAsiaTheme="minorHAnsi" w:hAnsi="Times New Roman"/>
                <w:b/>
                <w:sz w:val="20"/>
                <w:szCs w:val="20"/>
              </w:rPr>
            </w:pPr>
          </w:p>
        </w:tc>
        <w:tc>
          <w:tcPr>
            <w:tcW w:w="12333" w:type="dxa"/>
            <w:shd w:val="clear" w:color="auto" w:fill="D9D9D9" w:themeFill="background1" w:themeFillShade="D9"/>
          </w:tcPr>
          <w:p w:rsidR="00861850" w:rsidRPr="00861850" w:rsidRDefault="00861850" w:rsidP="00861850">
            <w:pPr>
              <w:spacing w:after="0" w:line="240" w:lineRule="auto"/>
              <w:rPr>
                <w:rFonts w:ascii="Times New Roman" w:eastAsiaTheme="minorHAnsi" w:hAnsi="Times New Roman"/>
                <w:b/>
                <w:sz w:val="20"/>
                <w:szCs w:val="20"/>
              </w:rPr>
            </w:pPr>
            <w:r w:rsidRPr="00861850">
              <w:rPr>
                <w:rFonts w:ascii="Times New Roman" w:eastAsiaTheme="minorHAnsi" w:hAnsi="Times New Roman"/>
                <w:b/>
                <w:sz w:val="20"/>
                <w:szCs w:val="20"/>
              </w:rPr>
              <w:t>Всего по п. 2</w:t>
            </w:r>
          </w:p>
        </w:tc>
        <w:tc>
          <w:tcPr>
            <w:tcW w:w="992" w:type="dxa"/>
            <w:shd w:val="clear" w:color="auto" w:fill="D9D9D9" w:themeFill="background1" w:themeFillShade="D9"/>
            <w:vAlign w:val="center"/>
          </w:tcPr>
          <w:p w:rsidR="00861850" w:rsidRPr="00861850" w:rsidRDefault="00861850" w:rsidP="00861850">
            <w:pPr>
              <w:spacing w:after="0" w:line="240" w:lineRule="auto"/>
              <w:jc w:val="center"/>
              <w:rPr>
                <w:rFonts w:ascii="Times New Roman" w:eastAsiaTheme="minorHAnsi" w:hAnsi="Times New Roman"/>
                <w:b/>
                <w:sz w:val="20"/>
                <w:szCs w:val="20"/>
              </w:rPr>
            </w:pPr>
            <w:r w:rsidRPr="00861850">
              <w:rPr>
                <w:rFonts w:ascii="Times New Roman" w:eastAsiaTheme="minorHAnsi" w:hAnsi="Times New Roman"/>
                <w:b/>
                <w:sz w:val="20"/>
                <w:szCs w:val="20"/>
              </w:rPr>
              <w:t>100,0</w:t>
            </w:r>
          </w:p>
        </w:tc>
        <w:tc>
          <w:tcPr>
            <w:tcW w:w="1843" w:type="dxa"/>
            <w:shd w:val="clear" w:color="auto" w:fill="D9D9D9" w:themeFill="background1" w:themeFillShade="D9"/>
            <w:vAlign w:val="center"/>
          </w:tcPr>
          <w:p w:rsidR="00861850" w:rsidRPr="00861850" w:rsidRDefault="00861850" w:rsidP="00861850">
            <w:pPr>
              <w:spacing w:after="0" w:line="240" w:lineRule="auto"/>
              <w:jc w:val="center"/>
              <w:rPr>
                <w:rFonts w:ascii="Times New Roman" w:eastAsiaTheme="minorHAnsi" w:hAnsi="Times New Roman"/>
                <w:b/>
                <w:sz w:val="20"/>
                <w:szCs w:val="20"/>
              </w:rPr>
            </w:pPr>
            <w:r w:rsidRPr="00861850">
              <w:rPr>
                <w:rFonts w:ascii="Times New Roman" w:eastAsiaTheme="minorHAnsi" w:hAnsi="Times New Roman"/>
                <w:b/>
                <w:sz w:val="20"/>
                <w:szCs w:val="20"/>
              </w:rPr>
              <w:t>-</w:t>
            </w:r>
          </w:p>
        </w:tc>
      </w:tr>
      <w:tr w:rsidR="00861850" w:rsidRPr="00861850" w:rsidTr="000F7988">
        <w:tc>
          <w:tcPr>
            <w:tcW w:w="567" w:type="dxa"/>
          </w:tcPr>
          <w:p w:rsidR="00861850" w:rsidRPr="00861850" w:rsidRDefault="00861850" w:rsidP="00861850">
            <w:pPr>
              <w:spacing w:after="0" w:line="240" w:lineRule="auto"/>
              <w:jc w:val="center"/>
              <w:rPr>
                <w:rFonts w:ascii="Times New Roman" w:eastAsiaTheme="minorHAnsi" w:hAnsi="Times New Roman"/>
                <w:b/>
                <w:sz w:val="20"/>
                <w:szCs w:val="20"/>
              </w:rPr>
            </w:pPr>
            <w:r w:rsidRPr="00861850">
              <w:rPr>
                <w:rFonts w:ascii="Times New Roman" w:eastAsiaTheme="minorHAnsi" w:hAnsi="Times New Roman"/>
                <w:b/>
                <w:sz w:val="20"/>
                <w:szCs w:val="20"/>
              </w:rPr>
              <w:t>3</w:t>
            </w:r>
          </w:p>
        </w:tc>
        <w:tc>
          <w:tcPr>
            <w:tcW w:w="12333" w:type="dxa"/>
          </w:tcPr>
          <w:p w:rsidR="00861850" w:rsidRPr="00861850" w:rsidRDefault="00861850" w:rsidP="00861850">
            <w:pPr>
              <w:spacing w:after="0" w:line="240" w:lineRule="auto"/>
              <w:rPr>
                <w:rFonts w:ascii="Times New Roman" w:eastAsiaTheme="minorHAnsi" w:hAnsi="Times New Roman"/>
                <w:b/>
                <w:sz w:val="20"/>
                <w:szCs w:val="20"/>
              </w:rPr>
            </w:pPr>
            <w:r w:rsidRPr="00861850">
              <w:rPr>
                <w:rFonts w:ascii="Times New Roman" w:eastAsiaTheme="minorHAnsi" w:hAnsi="Times New Roman"/>
                <w:b/>
                <w:sz w:val="20"/>
                <w:szCs w:val="20"/>
              </w:rPr>
              <w:t>Доступность услуг для инвалидов</w:t>
            </w:r>
          </w:p>
        </w:tc>
        <w:tc>
          <w:tcPr>
            <w:tcW w:w="992" w:type="dxa"/>
            <w:vAlign w:val="center"/>
          </w:tcPr>
          <w:p w:rsidR="00861850" w:rsidRPr="00861850" w:rsidRDefault="00861850" w:rsidP="00861850">
            <w:pPr>
              <w:spacing w:after="0" w:line="240" w:lineRule="auto"/>
              <w:jc w:val="center"/>
              <w:rPr>
                <w:rFonts w:ascii="Times New Roman" w:eastAsiaTheme="minorHAnsi" w:hAnsi="Times New Roman"/>
                <w:b/>
                <w:sz w:val="20"/>
                <w:szCs w:val="20"/>
              </w:rPr>
            </w:pPr>
          </w:p>
        </w:tc>
        <w:tc>
          <w:tcPr>
            <w:tcW w:w="1843" w:type="dxa"/>
            <w:vAlign w:val="center"/>
          </w:tcPr>
          <w:p w:rsidR="00861850" w:rsidRPr="00861850" w:rsidRDefault="00861850" w:rsidP="00861850">
            <w:pPr>
              <w:spacing w:after="0" w:line="240" w:lineRule="auto"/>
              <w:jc w:val="center"/>
              <w:rPr>
                <w:rFonts w:ascii="Times New Roman" w:eastAsiaTheme="minorHAnsi" w:hAnsi="Times New Roman"/>
                <w:b/>
                <w:sz w:val="20"/>
                <w:szCs w:val="20"/>
              </w:rPr>
            </w:pPr>
          </w:p>
        </w:tc>
      </w:tr>
      <w:tr w:rsidR="00861850" w:rsidRPr="00861850" w:rsidTr="000F7988">
        <w:tc>
          <w:tcPr>
            <w:tcW w:w="567" w:type="dxa"/>
            <w:vAlign w:val="center"/>
          </w:tcPr>
          <w:p w:rsidR="00861850" w:rsidRPr="00861850" w:rsidRDefault="00861850" w:rsidP="00861850">
            <w:pPr>
              <w:spacing w:after="0" w:line="240" w:lineRule="auto"/>
              <w:jc w:val="center"/>
              <w:rPr>
                <w:rFonts w:ascii="Times New Roman" w:hAnsi="Times New Roman"/>
                <w:sz w:val="20"/>
                <w:szCs w:val="20"/>
              </w:rPr>
            </w:pPr>
            <w:r w:rsidRPr="00861850">
              <w:rPr>
                <w:rFonts w:ascii="Times New Roman" w:hAnsi="Times New Roman"/>
                <w:sz w:val="20"/>
                <w:szCs w:val="20"/>
              </w:rPr>
              <w:t>3.1</w:t>
            </w:r>
          </w:p>
        </w:tc>
        <w:tc>
          <w:tcPr>
            <w:tcW w:w="12333" w:type="dxa"/>
          </w:tcPr>
          <w:p w:rsidR="00861850" w:rsidRPr="00861850" w:rsidRDefault="00861850" w:rsidP="00861850">
            <w:pPr>
              <w:spacing w:after="0" w:line="240" w:lineRule="auto"/>
              <w:jc w:val="both"/>
              <w:rPr>
                <w:rFonts w:ascii="Times New Roman" w:hAnsi="Times New Roman"/>
                <w:sz w:val="20"/>
                <w:szCs w:val="20"/>
              </w:rPr>
            </w:pPr>
            <w:r w:rsidRPr="00861850">
              <w:rPr>
                <w:rFonts w:ascii="Times New Roman" w:hAnsi="Times New Roman"/>
                <w:sz w:val="20"/>
                <w:szCs w:val="20"/>
              </w:rPr>
              <w:t>Оборудование территории, прилегающей к организации, и ее помещений с учетом доступности для инвалидов.</w:t>
            </w:r>
          </w:p>
        </w:tc>
        <w:tc>
          <w:tcPr>
            <w:tcW w:w="992" w:type="dxa"/>
            <w:vAlign w:val="center"/>
          </w:tcPr>
          <w:p w:rsidR="00861850" w:rsidRPr="00861850" w:rsidRDefault="00861850" w:rsidP="00861850">
            <w:pPr>
              <w:spacing w:after="0" w:line="240" w:lineRule="auto"/>
              <w:jc w:val="center"/>
              <w:rPr>
                <w:rFonts w:ascii="Times New Roman" w:eastAsiaTheme="minorHAnsi" w:hAnsi="Times New Roman"/>
                <w:sz w:val="20"/>
                <w:szCs w:val="20"/>
              </w:rPr>
            </w:pPr>
            <w:r w:rsidRPr="00861850">
              <w:rPr>
                <w:rFonts w:ascii="Times New Roman" w:eastAsiaTheme="minorHAnsi" w:hAnsi="Times New Roman"/>
                <w:sz w:val="20"/>
                <w:szCs w:val="20"/>
              </w:rPr>
              <w:t>30,0</w:t>
            </w:r>
          </w:p>
        </w:tc>
        <w:tc>
          <w:tcPr>
            <w:tcW w:w="1843" w:type="dxa"/>
            <w:vAlign w:val="center"/>
          </w:tcPr>
          <w:p w:rsidR="00861850" w:rsidRPr="00861850" w:rsidRDefault="00861850" w:rsidP="00861850">
            <w:pPr>
              <w:spacing w:after="0" w:line="240" w:lineRule="auto"/>
              <w:jc w:val="center"/>
              <w:rPr>
                <w:rFonts w:ascii="Times New Roman" w:eastAsiaTheme="minorHAnsi" w:hAnsi="Times New Roman"/>
                <w:sz w:val="20"/>
                <w:szCs w:val="20"/>
              </w:rPr>
            </w:pPr>
            <w:r w:rsidRPr="00861850">
              <w:rPr>
                <w:rFonts w:ascii="Times New Roman" w:eastAsiaTheme="minorHAnsi" w:hAnsi="Times New Roman"/>
                <w:sz w:val="20"/>
                <w:szCs w:val="20"/>
              </w:rPr>
              <w:t>30,0</w:t>
            </w:r>
          </w:p>
        </w:tc>
      </w:tr>
      <w:tr w:rsidR="00861850" w:rsidRPr="00861850" w:rsidTr="006F5031">
        <w:tc>
          <w:tcPr>
            <w:tcW w:w="567" w:type="dxa"/>
            <w:tcBorders>
              <w:bottom w:val="single" w:sz="4" w:space="0" w:color="auto"/>
            </w:tcBorders>
            <w:vAlign w:val="center"/>
          </w:tcPr>
          <w:p w:rsidR="00861850" w:rsidRPr="00861850" w:rsidRDefault="00861850" w:rsidP="00861850">
            <w:pPr>
              <w:spacing w:after="0" w:line="240" w:lineRule="auto"/>
              <w:jc w:val="center"/>
              <w:rPr>
                <w:rFonts w:ascii="Times New Roman" w:hAnsi="Times New Roman"/>
                <w:sz w:val="20"/>
                <w:szCs w:val="20"/>
              </w:rPr>
            </w:pPr>
            <w:r w:rsidRPr="00861850">
              <w:rPr>
                <w:rFonts w:ascii="Times New Roman" w:hAnsi="Times New Roman"/>
                <w:sz w:val="20"/>
                <w:szCs w:val="20"/>
              </w:rPr>
              <w:t>3.2</w:t>
            </w:r>
          </w:p>
        </w:tc>
        <w:tc>
          <w:tcPr>
            <w:tcW w:w="12333" w:type="dxa"/>
            <w:tcBorders>
              <w:bottom w:val="single" w:sz="4" w:space="0" w:color="auto"/>
            </w:tcBorders>
          </w:tcPr>
          <w:p w:rsidR="00861850" w:rsidRPr="00861850" w:rsidRDefault="00861850" w:rsidP="00861850">
            <w:pPr>
              <w:spacing w:after="0" w:line="240" w:lineRule="auto"/>
              <w:jc w:val="both"/>
              <w:rPr>
                <w:rFonts w:ascii="Times New Roman" w:hAnsi="Times New Roman"/>
                <w:sz w:val="20"/>
                <w:szCs w:val="20"/>
              </w:rPr>
            </w:pPr>
            <w:r w:rsidRPr="00861850">
              <w:rPr>
                <w:rFonts w:ascii="Times New Roman" w:hAnsi="Times New Roman"/>
                <w:sz w:val="20"/>
                <w:szCs w:val="20"/>
              </w:rPr>
              <w:t>Обеспечение в организации условий доступности, позволяющих инвалидам получать услуги наравне с другими</w:t>
            </w:r>
          </w:p>
        </w:tc>
        <w:tc>
          <w:tcPr>
            <w:tcW w:w="992" w:type="dxa"/>
            <w:tcBorders>
              <w:bottom w:val="single" w:sz="4" w:space="0" w:color="auto"/>
            </w:tcBorders>
            <w:vAlign w:val="center"/>
          </w:tcPr>
          <w:p w:rsidR="00861850" w:rsidRPr="00861850" w:rsidRDefault="00861850" w:rsidP="00861850">
            <w:pPr>
              <w:spacing w:after="0" w:line="240" w:lineRule="auto"/>
              <w:jc w:val="center"/>
              <w:rPr>
                <w:rFonts w:ascii="Times New Roman" w:eastAsiaTheme="minorHAnsi" w:hAnsi="Times New Roman"/>
                <w:sz w:val="20"/>
                <w:szCs w:val="20"/>
              </w:rPr>
            </w:pPr>
            <w:r w:rsidRPr="00861850">
              <w:rPr>
                <w:rFonts w:ascii="Times New Roman" w:eastAsiaTheme="minorHAnsi" w:hAnsi="Times New Roman"/>
                <w:sz w:val="20"/>
                <w:szCs w:val="20"/>
              </w:rPr>
              <w:t>40,0</w:t>
            </w:r>
          </w:p>
        </w:tc>
        <w:tc>
          <w:tcPr>
            <w:tcW w:w="1843" w:type="dxa"/>
            <w:tcBorders>
              <w:bottom w:val="single" w:sz="4" w:space="0" w:color="auto"/>
            </w:tcBorders>
            <w:vAlign w:val="center"/>
          </w:tcPr>
          <w:p w:rsidR="00861850" w:rsidRPr="00861850" w:rsidRDefault="00861850" w:rsidP="00861850">
            <w:pPr>
              <w:spacing w:after="0" w:line="240" w:lineRule="auto"/>
              <w:jc w:val="center"/>
              <w:rPr>
                <w:rFonts w:ascii="Times New Roman" w:eastAsiaTheme="minorHAnsi" w:hAnsi="Times New Roman"/>
                <w:sz w:val="20"/>
                <w:szCs w:val="20"/>
              </w:rPr>
            </w:pPr>
            <w:r w:rsidRPr="00861850">
              <w:rPr>
                <w:rFonts w:ascii="Times New Roman" w:eastAsiaTheme="minorHAnsi" w:hAnsi="Times New Roman"/>
                <w:sz w:val="20"/>
                <w:szCs w:val="20"/>
              </w:rPr>
              <w:t>40,0</w:t>
            </w:r>
          </w:p>
        </w:tc>
      </w:tr>
      <w:tr w:rsidR="00861850" w:rsidRPr="00861850" w:rsidTr="006F5031">
        <w:tc>
          <w:tcPr>
            <w:tcW w:w="567" w:type="dxa"/>
            <w:tcBorders>
              <w:bottom w:val="single" w:sz="4" w:space="0" w:color="auto"/>
            </w:tcBorders>
            <w:shd w:val="clear" w:color="auto" w:fill="FBD4B4" w:themeFill="accent6" w:themeFillTint="66"/>
            <w:vAlign w:val="center"/>
          </w:tcPr>
          <w:p w:rsidR="00861850" w:rsidRPr="00861850" w:rsidRDefault="00861850" w:rsidP="00861850">
            <w:pPr>
              <w:spacing w:after="0" w:line="240" w:lineRule="auto"/>
              <w:jc w:val="center"/>
              <w:rPr>
                <w:rFonts w:ascii="Times New Roman" w:hAnsi="Times New Roman"/>
                <w:sz w:val="20"/>
                <w:szCs w:val="20"/>
              </w:rPr>
            </w:pPr>
            <w:r w:rsidRPr="00861850">
              <w:rPr>
                <w:rFonts w:ascii="Times New Roman" w:hAnsi="Times New Roman"/>
                <w:sz w:val="20"/>
                <w:szCs w:val="20"/>
              </w:rPr>
              <w:t>3.3</w:t>
            </w:r>
          </w:p>
        </w:tc>
        <w:tc>
          <w:tcPr>
            <w:tcW w:w="12333" w:type="dxa"/>
            <w:tcBorders>
              <w:bottom w:val="single" w:sz="4" w:space="0" w:color="auto"/>
            </w:tcBorders>
            <w:shd w:val="clear" w:color="auto" w:fill="FBD4B4" w:themeFill="accent6" w:themeFillTint="66"/>
          </w:tcPr>
          <w:p w:rsidR="00861850" w:rsidRPr="00861850" w:rsidRDefault="00861850" w:rsidP="00861850">
            <w:pPr>
              <w:spacing w:after="0" w:line="240" w:lineRule="auto"/>
              <w:jc w:val="both"/>
              <w:rPr>
                <w:rFonts w:ascii="Times New Roman" w:hAnsi="Times New Roman"/>
                <w:sz w:val="20"/>
                <w:szCs w:val="20"/>
              </w:rPr>
            </w:pPr>
            <w:r w:rsidRPr="00861850">
              <w:rPr>
                <w:rFonts w:ascii="Times New Roman" w:hAnsi="Times New Roman"/>
                <w:sz w:val="20"/>
                <w:szCs w:val="20"/>
              </w:rPr>
              <w:t>Доля получателей услуг, удовлетворенных доступностью услуг для инвалидов (</w:t>
            </w:r>
            <w:proofErr w:type="gramStart"/>
            <w:r w:rsidRPr="00861850">
              <w:rPr>
                <w:rFonts w:ascii="Times New Roman" w:hAnsi="Times New Roman"/>
                <w:sz w:val="20"/>
                <w:szCs w:val="20"/>
              </w:rPr>
              <w:t>в</w:t>
            </w:r>
            <w:proofErr w:type="gramEnd"/>
            <w:r w:rsidRPr="00861850">
              <w:rPr>
                <w:rFonts w:ascii="Times New Roman" w:hAnsi="Times New Roman"/>
                <w:sz w:val="20"/>
                <w:szCs w:val="20"/>
              </w:rPr>
              <w:t xml:space="preserve"> % </w:t>
            </w:r>
            <w:proofErr w:type="gramStart"/>
            <w:r w:rsidRPr="00861850">
              <w:rPr>
                <w:rFonts w:ascii="Times New Roman" w:hAnsi="Times New Roman"/>
                <w:sz w:val="20"/>
                <w:szCs w:val="20"/>
              </w:rPr>
              <w:t>от</w:t>
            </w:r>
            <w:proofErr w:type="gramEnd"/>
            <w:r w:rsidRPr="00861850">
              <w:rPr>
                <w:rFonts w:ascii="Times New Roman" w:hAnsi="Times New Roman"/>
                <w:sz w:val="20"/>
                <w:szCs w:val="20"/>
              </w:rPr>
              <w:t xml:space="preserve"> общего числа опрошенных получателей услуг - инвалидов).</w:t>
            </w:r>
          </w:p>
        </w:tc>
        <w:tc>
          <w:tcPr>
            <w:tcW w:w="992" w:type="dxa"/>
            <w:tcBorders>
              <w:bottom w:val="single" w:sz="4" w:space="0" w:color="auto"/>
            </w:tcBorders>
            <w:shd w:val="clear" w:color="auto" w:fill="FBD4B4" w:themeFill="accent6" w:themeFillTint="66"/>
            <w:vAlign w:val="center"/>
          </w:tcPr>
          <w:p w:rsidR="00861850" w:rsidRPr="00861850" w:rsidRDefault="00861850" w:rsidP="00861850">
            <w:pPr>
              <w:spacing w:after="0" w:line="240" w:lineRule="auto"/>
              <w:jc w:val="center"/>
              <w:rPr>
                <w:rFonts w:ascii="Times New Roman" w:eastAsiaTheme="minorHAnsi" w:hAnsi="Times New Roman"/>
                <w:sz w:val="20"/>
                <w:szCs w:val="20"/>
              </w:rPr>
            </w:pPr>
            <w:r w:rsidRPr="00861850">
              <w:rPr>
                <w:rFonts w:ascii="Times New Roman" w:eastAsiaTheme="minorHAnsi" w:hAnsi="Times New Roman"/>
                <w:sz w:val="20"/>
                <w:szCs w:val="20"/>
              </w:rPr>
              <w:t>30,0</w:t>
            </w:r>
          </w:p>
        </w:tc>
        <w:tc>
          <w:tcPr>
            <w:tcW w:w="1843" w:type="dxa"/>
            <w:tcBorders>
              <w:bottom w:val="single" w:sz="4" w:space="0" w:color="auto"/>
            </w:tcBorders>
            <w:shd w:val="clear" w:color="auto" w:fill="FBD4B4" w:themeFill="accent6" w:themeFillTint="66"/>
            <w:vAlign w:val="center"/>
          </w:tcPr>
          <w:p w:rsidR="00861850" w:rsidRPr="00861850" w:rsidRDefault="00861850" w:rsidP="00861850">
            <w:pPr>
              <w:spacing w:after="0" w:line="240" w:lineRule="auto"/>
              <w:jc w:val="center"/>
              <w:rPr>
                <w:rFonts w:ascii="Times New Roman" w:eastAsiaTheme="minorHAnsi" w:hAnsi="Times New Roman"/>
                <w:sz w:val="20"/>
                <w:szCs w:val="20"/>
              </w:rPr>
            </w:pPr>
            <w:r w:rsidRPr="00861850">
              <w:rPr>
                <w:rFonts w:ascii="Times New Roman" w:eastAsiaTheme="minorHAnsi" w:hAnsi="Times New Roman"/>
                <w:sz w:val="20"/>
                <w:szCs w:val="20"/>
              </w:rPr>
              <w:t>30,0</w:t>
            </w:r>
          </w:p>
        </w:tc>
      </w:tr>
      <w:tr w:rsidR="00861850" w:rsidRPr="00861850" w:rsidTr="000F7988">
        <w:tc>
          <w:tcPr>
            <w:tcW w:w="567" w:type="dxa"/>
            <w:shd w:val="clear" w:color="auto" w:fill="D9D9D9" w:themeFill="background1" w:themeFillShade="D9"/>
          </w:tcPr>
          <w:p w:rsidR="00861850" w:rsidRPr="00861850" w:rsidRDefault="00861850" w:rsidP="00861850">
            <w:pPr>
              <w:spacing w:after="0" w:line="240" w:lineRule="auto"/>
              <w:jc w:val="center"/>
              <w:rPr>
                <w:rFonts w:ascii="Times New Roman" w:eastAsiaTheme="minorHAnsi" w:hAnsi="Times New Roman"/>
                <w:b/>
                <w:sz w:val="20"/>
                <w:szCs w:val="20"/>
              </w:rPr>
            </w:pPr>
          </w:p>
        </w:tc>
        <w:tc>
          <w:tcPr>
            <w:tcW w:w="12333" w:type="dxa"/>
            <w:shd w:val="clear" w:color="auto" w:fill="D9D9D9" w:themeFill="background1" w:themeFillShade="D9"/>
          </w:tcPr>
          <w:p w:rsidR="00861850" w:rsidRPr="00861850" w:rsidRDefault="00861850" w:rsidP="00861850">
            <w:pPr>
              <w:spacing w:after="0" w:line="240" w:lineRule="auto"/>
              <w:rPr>
                <w:rFonts w:ascii="Times New Roman" w:eastAsiaTheme="minorHAnsi" w:hAnsi="Times New Roman"/>
                <w:b/>
                <w:sz w:val="20"/>
                <w:szCs w:val="20"/>
              </w:rPr>
            </w:pPr>
            <w:r w:rsidRPr="00861850">
              <w:rPr>
                <w:rFonts w:ascii="Times New Roman" w:eastAsiaTheme="minorHAnsi" w:hAnsi="Times New Roman"/>
                <w:b/>
                <w:sz w:val="20"/>
                <w:szCs w:val="20"/>
              </w:rPr>
              <w:t>Всего по п. 3</w:t>
            </w:r>
          </w:p>
        </w:tc>
        <w:tc>
          <w:tcPr>
            <w:tcW w:w="992" w:type="dxa"/>
            <w:shd w:val="clear" w:color="auto" w:fill="D9D9D9" w:themeFill="background1" w:themeFillShade="D9"/>
            <w:vAlign w:val="center"/>
          </w:tcPr>
          <w:p w:rsidR="00861850" w:rsidRPr="00861850" w:rsidRDefault="00861850" w:rsidP="00861850">
            <w:pPr>
              <w:spacing w:after="0" w:line="240" w:lineRule="auto"/>
              <w:jc w:val="center"/>
              <w:rPr>
                <w:rFonts w:ascii="Times New Roman" w:eastAsiaTheme="minorHAnsi" w:hAnsi="Times New Roman"/>
                <w:b/>
                <w:sz w:val="20"/>
                <w:szCs w:val="20"/>
              </w:rPr>
            </w:pPr>
            <w:r w:rsidRPr="00861850">
              <w:rPr>
                <w:rFonts w:ascii="Times New Roman" w:eastAsiaTheme="minorHAnsi" w:hAnsi="Times New Roman"/>
                <w:b/>
                <w:sz w:val="20"/>
                <w:szCs w:val="20"/>
              </w:rPr>
              <w:t>100,0</w:t>
            </w:r>
          </w:p>
        </w:tc>
        <w:tc>
          <w:tcPr>
            <w:tcW w:w="1843" w:type="dxa"/>
            <w:shd w:val="clear" w:color="auto" w:fill="D9D9D9" w:themeFill="background1" w:themeFillShade="D9"/>
            <w:vAlign w:val="center"/>
          </w:tcPr>
          <w:p w:rsidR="00861850" w:rsidRPr="00861850" w:rsidRDefault="00861850" w:rsidP="00861850">
            <w:pPr>
              <w:spacing w:after="0" w:line="240" w:lineRule="auto"/>
              <w:jc w:val="center"/>
              <w:rPr>
                <w:rFonts w:ascii="Times New Roman" w:eastAsiaTheme="minorHAnsi" w:hAnsi="Times New Roman"/>
                <w:b/>
                <w:sz w:val="20"/>
                <w:szCs w:val="20"/>
              </w:rPr>
            </w:pPr>
            <w:r w:rsidRPr="00861850">
              <w:rPr>
                <w:rFonts w:ascii="Times New Roman" w:eastAsiaTheme="minorHAnsi" w:hAnsi="Times New Roman"/>
                <w:b/>
                <w:sz w:val="20"/>
                <w:szCs w:val="20"/>
              </w:rPr>
              <w:t>100,0</w:t>
            </w:r>
          </w:p>
        </w:tc>
      </w:tr>
      <w:tr w:rsidR="00861850" w:rsidRPr="00861850" w:rsidTr="006F5031">
        <w:tc>
          <w:tcPr>
            <w:tcW w:w="567" w:type="dxa"/>
            <w:tcBorders>
              <w:bottom w:val="single" w:sz="4" w:space="0" w:color="auto"/>
            </w:tcBorders>
          </w:tcPr>
          <w:p w:rsidR="00861850" w:rsidRPr="00861850" w:rsidRDefault="00861850" w:rsidP="00861850">
            <w:pPr>
              <w:spacing w:after="0" w:line="240" w:lineRule="auto"/>
              <w:jc w:val="center"/>
              <w:rPr>
                <w:rFonts w:ascii="Times New Roman" w:eastAsiaTheme="minorHAnsi" w:hAnsi="Times New Roman"/>
                <w:b/>
                <w:sz w:val="20"/>
                <w:szCs w:val="20"/>
              </w:rPr>
            </w:pPr>
            <w:r w:rsidRPr="00861850">
              <w:rPr>
                <w:rFonts w:ascii="Times New Roman" w:eastAsiaTheme="minorHAnsi" w:hAnsi="Times New Roman"/>
                <w:b/>
                <w:sz w:val="20"/>
                <w:szCs w:val="20"/>
              </w:rPr>
              <w:t>4</w:t>
            </w:r>
          </w:p>
        </w:tc>
        <w:tc>
          <w:tcPr>
            <w:tcW w:w="12333" w:type="dxa"/>
            <w:tcBorders>
              <w:bottom w:val="single" w:sz="4" w:space="0" w:color="auto"/>
            </w:tcBorders>
          </w:tcPr>
          <w:p w:rsidR="00861850" w:rsidRPr="00861850" w:rsidRDefault="00861850" w:rsidP="00861850">
            <w:pPr>
              <w:spacing w:after="0" w:line="240" w:lineRule="auto"/>
              <w:rPr>
                <w:rFonts w:ascii="Times New Roman" w:eastAsiaTheme="minorHAnsi" w:hAnsi="Times New Roman"/>
                <w:b/>
                <w:sz w:val="20"/>
                <w:szCs w:val="20"/>
              </w:rPr>
            </w:pPr>
            <w:r w:rsidRPr="00861850">
              <w:rPr>
                <w:rFonts w:ascii="Times New Roman" w:eastAsiaTheme="minorHAnsi" w:hAnsi="Times New Roman"/>
                <w:b/>
                <w:sz w:val="20"/>
                <w:szCs w:val="20"/>
              </w:rPr>
              <w:t>Доброжелательность, вежливость работников организации</w:t>
            </w:r>
          </w:p>
        </w:tc>
        <w:tc>
          <w:tcPr>
            <w:tcW w:w="992" w:type="dxa"/>
            <w:tcBorders>
              <w:bottom w:val="single" w:sz="4" w:space="0" w:color="auto"/>
            </w:tcBorders>
            <w:vAlign w:val="center"/>
          </w:tcPr>
          <w:p w:rsidR="00861850" w:rsidRPr="00861850" w:rsidRDefault="00861850" w:rsidP="00861850">
            <w:pPr>
              <w:spacing w:after="0" w:line="240" w:lineRule="auto"/>
              <w:jc w:val="center"/>
              <w:rPr>
                <w:rFonts w:ascii="Times New Roman" w:eastAsiaTheme="minorHAnsi" w:hAnsi="Times New Roman"/>
                <w:b/>
                <w:sz w:val="20"/>
                <w:szCs w:val="20"/>
              </w:rPr>
            </w:pPr>
          </w:p>
        </w:tc>
        <w:tc>
          <w:tcPr>
            <w:tcW w:w="1843" w:type="dxa"/>
            <w:tcBorders>
              <w:bottom w:val="single" w:sz="4" w:space="0" w:color="auto"/>
            </w:tcBorders>
            <w:vAlign w:val="center"/>
          </w:tcPr>
          <w:p w:rsidR="00861850" w:rsidRPr="00861850" w:rsidRDefault="00861850" w:rsidP="00861850">
            <w:pPr>
              <w:spacing w:after="0" w:line="240" w:lineRule="auto"/>
              <w:jc w:val="center"/>
              <w:rPr>
                <w:rFonts w:ascii="Times New Roman" w:eastAsiaTheme="minorHAnsi" w:hAnsi="Times New Roman"/>
                <w:b/>
                <w:sz w:val="20"/>
                <w:szCs w:val="20"/>
              </w:rPr>
            </w:pPr>
          </w:p>
        </w:tc>
      </w:tr>
      <w:tr w:rsidR="00861850" w:rsidRPr="00861850" w:rsidTr="006F5031">
        <w:tc>
          <w:tcPr>
            <w:tcW w:w="567" w:type="dxa"/>
            <w:shd w:val="clear" w:color="auto" w:fill="FBD4B4" w:themeFill="accent6" w:themeFillTint="66"/>
            <w:vAlign w:val="center"/>
          </w:tcPr>
          <w:p w:rsidR="00861850" w:rsidRPr="00861850" w:rsidRDefault="00861850" w:rsidP="00861850">
            <w:pPr>
              <w:spacing w:after="0" w:line="240" w:lineRule="auto"/>
              <w:jc w:val="center"/>
              <w:rPr>
                <w:rFonts w:ascii="Times New Roman" w:hAnsi="Times New Roman"/>
                <w:sz w:val="20"/>
                <w:szCs w:val="20"/>
              </w:rPr>
            </w:pPr>
            <w:r w:rsidRPr="00861850">
              <w:rPr>
                <w:rFonts w:ascii="Times New Roman" w:hAnsi="Times New Roman"/>
                <w:sz w:val="20"/>
                <w:szCs w:val="20"/>
              </w:rPr>
              <w:t>4.1</w:t>
            </w:r>
          </w:p>
        </w:tc>
        <w:tc>
          <w:tcPr>
            <w:tcW w:w="12333" w:type="dxa"/>
            <w:shd w:val="clear" w:color="auto" w:fill="FBD4B4" w:themeFill="accent6" w:themeFillTint="66"/>
          </w:tcPr>
          <w:p w:rsidR="00861850" w:rsidRPr="00861850" w:rsidRDefault="00861850" w:rsidP="00861850">
            <w:pPr>
              <w:spacing w:after="0" w:line="240" w:lineRule="auto"/>
              <w:jc w:val="both"/>
              <w:rPr>
                <w:rFonts w:ascii="Times New Roman" w:hAnsi="Times New Roman"/>
                <w:sz w:val="20"/>
                <w:szCs w:val="20"/>
              </w:rPr>
            </w:pPr>
            <w:r w:rsidRPr="00861850">
              <w:rPr>
                <w:rFonts w:ascii="Times New Roman" w:hAnsi="Times New Roman"/>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992" w:type="dxa"/>
            <w:shd w:val="clear" w:color="auto" w:fill="FBD4B4" w:themeFill="accent6" w:themeFillTint="66"/>
            <w:vAlign w:val="center"/>
          </w:tcPr>
          <w:p w:rsidR="00861850" w:rsidRPr="00861850" w:rsidRDefault="00861850" w:rsidP="00861850">
            <w:pPr>
              <w:spacing w:after="0" w:line="240" w:lineRule="auto"/>
              <w:jc w:val="center"/>
              <w:rPr>
                <w:rFonts w:ascii="Times New Roman" w:eastAsiaTheme="minorHAnsi" w:hAnsi="Times New Roman"/>
                <w:sz w:val="20"/>
                <w:szCs w:val="20"/>
              </w:rPr>
            </w:pPr>
            <w:r w:rsidRPr="00861850">
              <w:rPr>
                <w:rFonts w:ascii="Times New Roman" w:eastAsiaTheme="minorHAnsi" w:hAnsi="Times New Roman"/>
                <w:sz w:val="20"/>
                <w:szCs w:val="20"/>
              </w:rPr>
              <w:t>40,0</w:t>
            </w:r>
          </w:p>
        </w:tc>
        <w:tc>
          <w:tcPr>
            <w:tcW w:w="1843" w:type="dxa"/>
            <w:shd w:val="clear" w:color="auto" w:fill="FBD4B4" w:themeFill="accent6" w:themeFillTint="66"/>
            <w:vAlign w:val="center"/>
          </w:tcPr>
          <w:p w:rsidR="00861850" w:rsidRPr="00861850" w:rsidRDefault="00861850" w:rsidP="00861850">
            <w:pPr>
              <w:spacing w:after="0" w:line="240" w:lineRule="auto"/>
              <w:jc w:val="center"/>
              <w:rPr>
                <w:rFonts w:ascii="Times New Roman" w:eastAsiaTheme="minorHAnsi" w:hAnsi="Times New Roman"/>
                <w:sz w:val="20"/>
                <w:szCs w:val="20"/>
              </w:rPr>
            </w:pPr>
            <w:r w:rsidRPr="00861850">
              <w:rPr>
                <w:rFonts w:ascii="Times New Roman" w:eastAsiaTheme="minorHAnsi" w:hAnsi="Times New Roman"/>
                <w:sz w:val="20"/>
                <w:szCs w:val="20"/>
              </w:rPr>
              <w:t>-</w:t>
            </w:r>
          </w:p>
        </w:tc>
      </w:tr>
      <w:tr w:rsidR="00861850" w:rsidRPr="00861850" w:rsidTr="006F5031">
        <w:tc>
          <w:tcPr>
            <w:tcW w:w="567" w:type="dxa"/>
            <w:shd w:val="clear" w:color="auto" w:fill="FBD4B4" w:themeFill="accent6" w:themeFillTint="66"/>
            <w:vAlign w:val="center"/>
          </w:tcPr>
          <w:p w:rsidR="00861850" w:rsidRPr="00861850" w:rsidRDefault="00861850" w:rsidP="00861850">
            <w:pPr>
              <w:spacing w:after="0" w:line="240" w:lineRule="auto"/>
              <w:jc w:val="center"/>
              <w:rPr>
                <w:rFonts w:ascii="Times New Roman" w:hAnsi="Times New Roman"/>
                <w:sz w:val="20"/>
                <w:szCs w:val="20"/>
              </w:rPr>
            </w:pPr>
            <w:r w:rsidRPr="00861850">
              <w:rPr>
                <w:rFonts w:ascii="Times New Roman" w:hAnsi="Times New Roman"/>
                <w:sz w:val="20"/>
                <w:szCs w:val="20"/>
                <w:lang w:val="en-US"/>
              </w:rPr>
              <w:t>4</w:t>
            </w:r>
            <w:r w:rsidRPr="00861850">
              <w:rPr>
                <w:rFonts w:ascii="Times New Roman" w:hAnsi="Times New Roman"/>
                <w:sz w:val="20"/>
                <w:szCs w:val="20"/>
              </w:rPr>
              <w:t>.2</w:t>
            </w:r>
          </w:p>
        </w:tc>
        <w:tc>
          <w:tcPr>
            <w:tcW w:w="12333" w:type="dxa"/>
            <w:shd w:val="clear" w:color="auto" w:fill="FBD4B4" w:themeFill="accent6" w:themeFillTint="66"/>
          </w:tcPr>
          <w:p w:rsidR="00861850" w:rsidRPr="00861850" w:rsidRDefault="00861850" w:rsidP="00861850">
            <w:pPr>
              <w:spacing w:after="0" w:line="240" w:lineRule="auto"/>
              <w:jc w:val="both"/>
              <w:rPr>
                <w:rFonts w:ascii="Times New Roman" w:hAnsi="Times New Roman"/>
                <w:sz w:val="20"/>
                <w:szCs w:val="20"/>
              </w:rPr>
            </w:pPr>
            <w:r w:rsidRPr="00861850">
              <w:rPr>
                <w:rFonts w:ascii="Times New Roman" w:hAnsi="Times New Roman"/>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992" w:type="dxa"/>
            <w:shd w:val="clear" w:color="auto" w:fill="FBD4B4" w:themeFill="accent6" w:themeFillTint="66"/>
            <w:vAlign w:val="center"/>
          </w:tcPr>
          <w:p w:rsidR="00861850" w:rsidRPr="00861850" w:rsidRDefault="00861850" w:rsidP="00861850">
            <w:pPr>
              <w:spacing w:after="0" w:line="240" w:lineRule="auto"/>
              <w:jc w:val="center"/>
              <w:rPr>
                <w:rFonts w:ascii="Times New Roman" w:eastAsiaTheme="minorHAnsi" w:hAnsi="Times New Roman"/>
                <w:sz w:val="20"/>
                <w:szCs w:val="20"/>
              </w:rPr>
            </w:pPr>
            <w:r w:rsidRPr="00861850">
              <w:rPr>
                <w:rFonts w:ascii="Times New Roman" w:eastAsiaTheme="minorHAnsi" w:hAnsi="Times New Roman"/>
                <w:sz w:val="20"/>
                <w:szCs w:val="20"/>
              </w:rPr>
              <w:t>40,0</w:t>
            </w:r>
          </w:p>
        </w:tc>
        <w:tc>
          <w:tcPr>
            <w:tcW w:w="1843" w:type="dxa"/>
            <w:shd w:val="clear" w:color="auto" w:fill="FBD4B4" w:themeFill="accent6" w:themeFillTint="66"/>
            <w:vAlign w:val="center"/>
          </w:tcPr>
          <w:p w:rsidR="00861850" w:rsidRPr="00861850" w:rsidRDefault="00861850" w:rsidP="00861850">
            <w:pPr>
              <w:spacing w:after="0" w:line="240" w:lineRule="auto"/>
              <w:jc w:val="center"/>
              <w:rPr>
                <w:rFonts w:ascii="Times New Roman" w:eastAsiaTheme="minorHAnsi" w:hAnsi="Times New Roman"/>
                <w:sz w:val="20"/>
                <w:szCs w:val="20"/>
              </w:rPr>
            </w:pPr>
            <w:r w:rsidRPr="00861850">
              <w:rPr>
                <w:rFonts w:ascii="Times New Roman" w:eastAsiaTheme="minorHAnsi" w:hAnsi="Times New Roman"/>
                <w:sz w:val="20"/>
                <w:szCs w:val="20"/>
              </w:rPr>
              <w:t>-</w:t>
            </w:r>
          </w:p>
        </w:tc>
      </w:tr>
      <w:tr w:rsidR="00861850" w:rsidRPr="00861850" w:rsidTr="006F5031">
        <w:tc>
          <w:tcPr>
            <w:tcW w:w="567" w:type="dxa"/>
            <w:shd w:val="clear" w:color="auto" w:fill="FBD4B4" w:themeFill="accent6" w:themeFillTint="66"/>
            <w:vAlign w:val="center"/>
          </w:tcPr>
          <w:p w:rsidR="00861850" w:rsidRPr="00861850" w:rsidRDefault="00861850" w:rsidP="00861850">
            <w:pPr>
              <w:spacing w:after="0" w:line="240" w:lineRule="auto"/>
              <w:jc w:val="center"/>
              <w:rPr>
                <w:rFonts w:ascii="Times New Roman" w:hAnsi="Times New Roman"/>
                <w:sz w:val="20"/>
                <w:szCs w:val="20"/>
              </w:rPr>
            </w:pPr>
            <w:r w:rsidRPr="00861850">
              <w:rPr>
                <w:rFonts w:ascii="Times New Roman" w:hAnsi="Times New Roman"/>
                <w:sz w:val="20"/>
                <w:szCs w:val="20"/>
              </w:rPr>
              <w:t>4.3</w:t>
            </w:r>
          </w:p>
        </w:tc>
        <w:tc>
          <w:tcPr>
            <w:tcW w:w="12333" w:type="dxa"/>
            <w:shd w:val="clear" w:color="auto" w:fill="FBD4B4" w:themeFill="accent6" w:themeFillTint="66"/>
          </w:tcPr>
          <w:p w:rsidR="00861850" w:rsidRPr="00861850" w:rsidRDefault="00861850" w:rsidP="00861850">
            <w:pPr>
              <w:spacing w:after="0" w:line="240" w:lineRule="auto"/>
              <w:jc w:val="both"/>
              <w:rPr>
                <w:rFonts w:ascii="Times New Roman" w:hAnsi="Times New Roman"/>
                <w:sz w:val="20"/>
                <w:szCs w:val="20"/>
              </w:rPr>
            </w:pPr>
            <w:r w:rsidRPr="00861850">
              <w:rPr>
                <w:rFonts w:ascii="Times New Roman" w:hAnsi="Times New Roman"/>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992" w:type="dxa"/>
            <w:shd w:val="clear" w:color="auto" w:fill="FBD4B4" w:themeFill="accent6" w:themeFillTint="66"/>
            <w:vAlign w:val="center"/>
          </w:tcPr>
          <w:p w:rsidR="00861850" w:rsidRPr="00861850" w:rsidRDefault="00861850" w:rsidP="00861850">
            <w:pPr>
              <w:spacing w:after="0" w:line="240" w:lineRule="auto"/>
              <w:jc w:val="center"/>
              <w:rPr>
                <w:rFonts w:ascii="Times New Roman" w:eastAsiaTheme="minorHAnsi" w:hAnsi="Times New Roman"/>
                <w:sz w:val="20"/>
                <w:szCs w:val="20"/>
              </w:rPr>
            </w:pPr>
            <w:r w:rsidRPr="00861850">
              <w:rPr>
                <w:rFonts w:ascii="Times New Roman" w:eastAsiaTheme="minorHAnsi" w:hAnsi="Times New Roman"/>
                <w:sz w:val="20"/>
                <w:szCs w:val="20"/>
              </w:rPr>
              <w:t>20,0</w:t>
            </w:r>
          </w:p>
        </w:tc>
        <w:tc>
          <w:tcPr>
            <w:tcW w:w="1843" w:type="dxa"/>
            <w:shd w:val="clear" w:color="auto" w:fill="FBD4B4" w:themeFill="accent6" w:themeFillTint="66"/>
            <w:vAlign w:val="center"/>
          </w:tcPr>
          <w:p w:rsidR="00861850" w:rsidRPr="00861850" w:rsidRDefault="00861850" w:rsidP="00861850">
            <w:pPr>
              <w:spacing w:after="0" w:line="240" w:lineRule="auto"/>
              <w:jc w:val="center"/>
              <w:rPr>
                <w:rFonts w:ascii="Times New Roman" w:eastAsiaTheme="minorHAnsi" w:hAnsi="Times New Roman"/>
                <w:sz w:val="20"/>
                <w:szCs w:val="20"/>
              </w:rPr>
            </w:pPr>
            <w:r w:rsidRPr="00861850">
              <w:rPr>
                <w:rFonts w:ascii="Times New Roman" w:eastAsiaTheme="minorHAnsi" w:hAnsi="Times New Roman"/>
                <w:sz w:val="20"/>
                <w:szCs w:val="20"/>
              </w:rPr>
              <w:t>-</w:t>
            </w:r>
          </w:p>
        </w:tc>
      </w:tr>
      <w:tr w:rsidR="00861850" w:rsidRPr="00861850" w:rsidTr="000F7988">
        <w:tc>
          <w:tcPr>
            <w:tcW w:w="567" w:type="dxa"/>
            <w:shd w:val="clear" w:color="auto" w:fill="D9D9D9" w:themeFill="background1" w:themeFillShade="D9"/>
          </w:tcPr>
          <w:p w:rsidR="00861850" w:rsidRPr="00861850" w:rsidRDefault="00861850" w:rsidP="00861850">
            <w:pPr>
              <w:spacing w:after="0" w:line="240" w:lineRule="auto"/>
              <w:jc w:val="center"/>
              <w:rPr>
                <w:rFonts w:ascii="Times New Roman" w:eastAsiaTheme="minorHAnsi" w:hAnsi="Times New Roman"/>
                <w:b/>
                <w:sz w:val="20"/>
                <w:szCs w:val="20"/>
              </w:rPr>
            </w:pPr>
          </w:p>
        </w:tc>
        <w:tc>
          <w:tcPr>
            <w:tcW w:w="12333" w:type="dxa"/>
            <w:shd w:val="clear" w:color="auto" w:fill="D9D9D9" w:themeFill="background1" w:themeFillShade="D9"/>
          </w:tcPr>
          <w:p w:rsidR="00861850" w:rsidRPr="00861850" w:rsidRDefault="00861850" w:rsidP="00861850">
            <w:pPr>
              <w:spacing w:after="0" w:line="240" w:lineRule="auto"/>
              <w:rPr>
                <w:rFonts w:ascii="Times New Roman" w:eastAsiaTheme="minorHAnsi" w:hAnsi="Times New Roman"/>
                <w:b/>
                <w:sz w:val="20"/>
                <w:szCs w:val="20"/>
              </w:rPr>
            </w:pPr>
            <w:r w:rsidRPr="00861850">
              <w:rPr>
                <w:rFonts w:ascii="Times New Roman" w:eastAsiaTheme="minorHAnsi" w:hAnsi="Times New Roman"/>
                <w:b/>
                <w:sz w:val="20"/>
                <w:szCs w:val="20"/>
              </w:rPr>
              <w:t>Всего по п. 4</w:t>
            </w:r>
          </w:p>
        </w:tc>
        <w:tc>
          <w:tcPr>
            <w:tcW w:w="992" w:type="dxa"/>
            <w:shd w:val="clear" w:color="auto" w:fill="D9D9D9" w:themeFill="background1" w:themeFillShade="D9"/>
            <w:vAlign w:val="center"/>
          </w:tcPr>
          <w:p w:rsidR="00861850" w:rsidRPr="00861850" w:rsidRDefault="00861850" w:rsidP="00861850">
            <w:pPr>
              <w:spacing w:after="0" w:line="240" w:lineRule="auto"/>
              <w:jc w:val="center"/>
              <w:rPr>
                <w:rFonts w:ascii="Times New Roman" w:eastAsiaTheme="minorHAnsi" w:hAnsi="Times New Roman"/>
                <w:b/>
                <w:sz w:val="20"/>
                <w:szCs w:val="20"/>
              </w:rPr>
            </w:pPr>
            <w:r w:rsidRPr="00861850">
              <w:rPr>
                <w:rFonts w:ascii="Times New Roman" w:eastAsiaTheme="minorHAnsi" w:hAnsi="Times New Roman"/>
                <w:b/>
                <w:sz w:val="20"/>
                <w:szCs w:val="20"/>
              </w:rPr>
              <w:t>100,0</w:t>
            </w:r>
          </w:p>
        </w:tc>
        <w:tc>
          <w:tcPr>
            <w:tcW w:w="1843" w:type="dxa"/>
            <w:shd w:val="clear" w:color="auto" w:fill="D9D9D9" w:themeFill="background1" w:themeFillShade="D9"/>
            <w:vAlign w:val="center"/>
          </w:tcPr>
          <w:p w:rsidR="00861850" w:rsidRPr="00861850" w:rsidRDefault="00861850" w:rsidP="00861850">
            <w:pPr>
              <w:spacing w:after="0" w:line="240" w:lineRule="auto"/>
              <w:jc w:val="center"/>
              <w:rPr>
                <w:rFonts w:ascii="Times New Roman" w:eastAsiaTheme="minorHAnsi" w:hAnsi="Times New Roman"/>
                <w:b/>
                <w:sz w:val="20"/>
                <w:szCs w:val="20"/>
              </w:rPr>
            </w:pPr>
            <w:r w:rsidRPr="00861850">
              <w:rPr>
                <w:rFonts w:ascii="Times New Roman" w:eastAsiaTheme="minorHAnsi" w:hAnsi="Times New Roman"/>
                <w:b/>
                <w:sz w:val="20"/>
                <w:szCs w:val="20"/>
              </w:rPr>
              <w:t>-</w:t>
            </w:r>
          </w:p>
        </w:tc>
      </w:tr>
      <w:tr w:rsidR="00861850" w:rsidRPr="00861850" w:rsidTr="006F5031">
        <w:tc>
          <w:tcPr>
            <w:tcW w:w="567" w:type="dxa"/>
            <w:tcBorders>
              <w:bottom w:val="single" w:sz="4" w:space="0" w:color="auto"/>
            </w:tcBorders>
          </w:tcPr>
          <w:p w:rsidR="00861850" w:rsidRPr="00861850" w:rsidRDefault="00861850" w:rsidP="00861850">
            <w:pPr>
              <w:spacing w:after="0" w:line="240" w:lineRule="auto"/>
              <w:jc w:val="center"/>
              <w:rPr>
                <w:rFonts w:ascii="Times New Roman" w:eastAsiaTheme="minorHAnsi" w:hAnsi="Times New Roman"/>
                <w:b/>
                <w:sz w:val="20"/>
                <w:szCs w:val="20"/>
              </w:rPr>
            </w:pPr>
            <w:r w:rsidRPr="00861850">
              <w:rPr>
                <w:rFonts w:ascii="Times New Roman" w:eastAsiaTheme="minorHAnsi" w:hAnsi="Times New Roman"/>
                <w:b/>
                <w:sz w:val="20"/>
                <w:szCs w:val="20"/>
              </w:rPr>
              <w:t>5</w:t>
            </w:r>
          </w:p>
        </w:tc>
        <w:tc>
          <w:tcPr>
            <w:tcW w:w="12333" w:type="dxa"/>
            <w:tcBorders>
              <w:bottom w:val="single" w:sz="4" w:space="0" w:color="auto"/>
            </w:tcBorders>
          </w:tcPr>
          <w:p w:rsidR="00861850" w:rsidRPr="00861850" w:rsidRDefault="00861850" w:rsidP="00861850">
            <w:pPr>
              <w:spacing w:after="0" w:line="240" w:lineRule="auto"/>
              <w:rPr>
                <w:rFonts w:ascii="Times New Roman" w:eastAsiaTheme="minorHAnsi" w:hAnsi="Times New Roman"/>
                <w:b/>
                <w:sz w:val="20"/>
                <w:szCs w:val="20"/>
              </w:rPr>
            </w:pPr>
            <w:r w:rsidRPr="00861850">
              <w:rPr>
                <w:rFonts w:ascii="Times New Roman" w:eastAsiaTheme="minorHAnsi" w:hAnsi="Times New Roman"/>
                <w:b/>
                <w:sz w:val="20"/>
                <w:szCs w:val="20"/>
              </w:rPr>
              <w:t>Удовлетворенность качеством оказания услуг</w:t>
            </w:r>
          </w:p>
        </w:tc>
        <w:tc>
          <w:tcPr>
            <w:tcW w:w="992" w:type="dxa"/>
            <w:tcBorders>
              <w:bottom w:val="single" w:sz="4" w:space="0" w:color="auto"/>
            </w:tcBorders>
            <w:vAlign w:val="center"/>
          </w:tcPr>
          <w:p w:rsidR="00861850" w:rsidRPr="00861850" w:rsidRDefault="00861850" w:rsidP="00861850">
            <w:pPr>
              <w:spacing w:after="0" w:line="240" w:lineRule="auto"/>
              <w:jc w:val="center"/>
              <w:rPr>
                <w:rFonts w:ascii="Times New Roman" w:eastAsiaTheme="minorHAnsi" w:hAnsi="Times New Roman"/>
                <w:b/>
                <w:sz w:val="20"/>
                <w:szCs w:val="20"/>
              </w:rPr>
            </w:pPr>
          </w:p>
        </w:tc>
        <w:tc>
          <w:tcPr>
            <w:tcW w:w="1843" w:type="dxa"/>
            <w:tcBorders>
              <w:bottom w:val="single" w:sz="4" w:space="0" w:color="auto"/>
            </w:tcBorders>
            <w:vAlign w:val="center"/>
          </w:tcPr>
          <w:p w:rsidR="00861850" w:rsidRPr="00861850" w:rsidRDefault="00861850" w:rsidP="00861850">
            <w:pPr>
              <w:spacing w:after="0" w:line="240" w:lineRule="auto"/>
              <w:jc w:val="center"/>
              <w:rPr>
                <w:rFonts w:ascii="Times New Roman" w:eastAsiaTheme="minorHAnsi" w:hAnsi="Times New Roman"/>
                <w:b/>
                <w:sz w:val="20"/>
                <w:szCs w:val="20"/>
              </w:rPr>
            </w:pPr>
          </w:p>
        </w:tc>
      </w:tr>
      <w:tr w:rsidR="00861850" w:rsidRPr="00861850" w:rsidTr="006F5031">
        <w:tc>
          <w:tcPr>
            <w:tcW w:w="567" w:type="dxa"/>
            <w:shd w:val="clear" w:color="auto" w:fill="FBD4B4" w:themeFill="accent6" w:themeFillTint="66"/>
            <w:vAlign w:val="center"/>
          </w:tcPr>
          <w:p w:rsidR="00861850" w:rsidRPr="00861850" w:rsidRDefault="00861850" w:rsidP="00861850">
            <w:pPr>
              <w:spacing w:after="0" w:line="240" w:lineRule="auto"/>
              <w:jc w:val="center"/>
              <w:rPr>
                <w:rFonts w:ascii="Times New Roman" w:hAnsi="Times New Roman"/>
                <w:sz w:val="20"/>
                <w:szCs w:val="20"/>
              </w:rPr>
            </w:pPr>
            <w:r w:rsidRPr="00861850">
              <w:rPr>
                <w:rFonts w:ascii="Times New Roman" w:hAnsi="Times New Roman"/>
                <w:sz w:val="20"/>
                <w:szCs w:val="20"/>
              </w:rPr>
              <w:t>5.1</w:t>
            </w:r>
          </w:p>
        </w:tc>
        <w:tc>
          <w:tcPr>
            <w:tcW w:w="12333" w:type="dxa"/>
            <w:shd w:val="clear" w:color="auto" w:fill="FBD4B4" w:themeFill="accent6" w:themeFillTint="66"/>
          </w:tcPr>
          <w:p w:rsidR="00861850" w:rsidRPr="00861850" w:rsidRDefault="00861850" w:rsidP="00861850">
            <w:pPr>
              <w:spacing w:after="0" w:line="240" w:lineRule="auto"/>
              <w:jc w:val="both"/>
              <w:rPr>
                <w:rFonts w:ascii="Times New Roman" w:hAnsi="Times New Roman"/>
                <w:sz w:val="20"/>
                <w:szCs w:val="20"/>
              </w:rPr>
            </w:pPr>
            <w:r w:rsidRPr="00861850">
              <w:rPr>
                <w:rFonts w:ascii="Times New Roman" w:hAnsi="Times New Roman"/>
                <w:sz w:val="20"/>
                <w:szCs w:val="20"/>
              </w:rPr>
              <w:t>Доля получателей услуг, которые готовы рекомендовать организацию родственникам и знакомым.</w:t>
            </w:r>
          </w:p>
        </w:tc>
        <w:tc>
          <w:tcPr>
            <w:tcW w:w="992" w:type="dxa"/>
            <w:shd w:val="clear" w:color="auto" w:fill="FBD4B4" w:themeFill="accent6" w:themeFillTint="66"/>
            <w:vAlign w:val="center"/>
          </w:tcPr>
          <w:p w:rsidR="00861850" w:rsidRPr="00861850" w:rsidRDefault="00861850" w:rsidP="00861850">
            <w:pPr>
              <w:spacing w:after="0" w:line="240" w:lineRule="auto"/>
              <w:jc w:val="center"/>
              <w:rPr>
                <w:rFonts w:ascii="Times New Roman" w:eastAsiaTheme="minorHAnsi" w:hAnsi="Times New Roman"/>
                <w:sz w:val="20"/>
                <w:szCs w:val="20"/>
              </w:rPr>
            </w:pPr>
            <w:r w:rsidRPr="00861850">
              <w:rPr>
                <w:rFonts w:ascii="Times New Roman" w:eastAsiaTheme="minorHAnsi" w:hAnsi="Times New Roman"/>
                <w:sz w:val="20"/>
                <w:szCs w:val="20"/>
              </w:rPr>
              <w:t>30,0</w:t>
            </w:r>
          </w:p>
        </w:tc>
        <w:tc>
          <w:tcPr>
            <w:tcW w:w="1843" w:type="dxa"/>
            <w:shd w:val="clear" w:color="auto" w:fill="FBD4B4" w:themeFill="accent6" w:themeFillTint="66"/>
            <w:vAlign w:val="center"/>
          </w:tcPr>
          <w:p w:rsidR="00861850" w:rsidRPr="00861850" w:rsidRDefault="00861850" w:rsidP="00861850">
            <w:pPr>
              <w:spacing w:after="0" w:line="240" w:lineRule="auto"/>
              <w:jc w:val="center"/>
              <w:rPr>
                <w:rFonts w:ascii="Times New Roman" w:eastAsiaTheme="minorHAnsi" w:hAnsi="Times New Roman"/>
                <w:sz w:val="20"/>
                <w:szCs w:val="20"/>
              </w:rPr>
            </w:pPr>
            <w:r w:rsidRPr="00861850">
              <w:rPr>
                <w:rFonts w:ascii="Times New Roman" w:eastAsiaTheme="minorHAnsi" w:hAnsi="Times New Roman"/>
                <w:sz w:val="20"/>
                <w:szCs w:val="20"/>
              </w:rPr>
              <w:t>-</w:t>
            </w:r>
          </w:p>
        </w:tc>
      </w:tr>
      <w:tr w:rsidR="00861850" w:rsidRPr="00861850" w:rsidTr="006F5031">
        <w:tc>
          <w:tcPr>
            <w:tcW w:w="567" w:type="dxa"/>
            <w:shd w:val="clear" w:color="auto" w:fill="FBD4B4" w:themeFill="accent6" w:themeFillTint="66"/>
            <w:vAlign w:val="center"/>
          </w:tcPr>
          <w:p w:rsidR="00861850" w:rsidRPr="00861850" w:rsidRDefault="00861850" w:rsidP="00861850">
            <w:pPr>
              <w:spacing w:after="0" w:line="240" w:lineRule="auto"/>
              <w:jc w:val="center"/>
              <w:rPr>
                <w:rFonts w:ascii="Times New Roman" w:hAnsi="Times New Roman"/>
                <w:sz w:val="20"/>
                <w:szCs w:val="20"/>
              </w:rPr>
            </w:pPr>
            <w:r w:rsidRPr="00861850">
              <w:rPr>
                <w:rFonts w:ascii="Times New Roman" w:hAnsi="Times New Roman"/>
                <w:sz w:val="20"/>
                <w:szCs w:val="20"/>
                <w:lang w:val="en-US"/>
              </w:rPr>
              <w:t>5</w:t>
            </w:r>
            <w:r w:rsidRPr="00861850">
              <w:rPr>
                <w:rFonts w:ascii="Times New Roman" w:hAnsi="Times New Roman"/>
                <w:sz w:val="20"/>
                <w:szCs w:val="20"/>
              </w:rPr>
              <w:t>.2</w:t>
            </w:r>
          </w:p>
        </w:tc>
        <w:tc>
          <w:tcPr>
            <w:tcW w:w="12333" w:type="dxa"/>
            <w:shd w:val="clear" w:color="auto" w:fill="FBD4B4" w:themeFill="accent6" w:themeFillTint="66"/>
          </w:tcPr>
          <w:p w:rsidR="00861850" w:rsidRPr="00861850" w:rsidRDefault="00861850" w:rsidP="00861850">
            <w:pPr>
              <w:spacing w:after="0" w:line="240" w:lineRule="auto"/>
              <w:jc w:val="both"/>
              <w:rPr>
                <w:rFonts w:ascii="Times New Roman" w:hAnsi="Times New Roman"/>
                <w:sz w:val="20"/>
                <w:szCs w:val="20"/>
              </w:rPr>
            </w:pPr>
            <w:r w:rsidRPr="00861850">
              <w:rPr>
                <w:rFonts w:ascii="Times New Roman" w:hAnsi="Times New Roman"/>
                <w:sz w:val="20"/>
                <w:szCs w:val="20"/>
              </w:rPr>
              <w:t>Доля получателей услуг, удовлетворенных графиком работы организации.</w:t>
            </w:r>
          </w:p>
        </w:tc>
        <w:tc>
          <w:tcPr>
            <w:tcW w:w="992" w:type="dxa"/>
            <w:shd w:val="clear" w:color="auto" w:fill="FBD4B4" w:themeFill="accent6" w:themeFillTint="66"/>
            <w:vAlign w:val="center"/>
          </w:tcPr>
          <w:p w:rsidR="00861850" w:rsidRPr="00861850" w:rsidRDefault="00861850" w:rsidP="00861850">
            <w:pPr>
              <w:spacing w:after="0" w:line="240" w:lineRule="auto"/>
              <w:jc w:val="center"/>
              <w:rPr>
                <w:rFonts w:ascii="Times New Roman" w:eastAsiaTheme="minorHAnsi" w:hAnsi="Times New Roman"/>
                <w:sz w:val="20"/>
                <w:szCs w:val="20"/>
              </w:rPr>
            </w:pPr>
            <w:r w:rsidRPr="00861850">
              <w:rPr>
                <w:rFonts w:ascii="Times New Roman" w:eastAsiaTheme="minorHAnsi" w:hAnsi="Times New Roman"/>
                <w:sz w:val="20"/>
                <w:szCs w:val="20"/>
              </w:rPr>
              <w:t>20,0</w:t>
            </w:r>
          </w:p>
        </w:tc>
        <w:tc>
          <w:tcPr>
            <w:tcW w:w="1843" w:type="dxa"/>
            <w:shd w:val="clear" w:color="auto" w:fill="FBD4B4" w:themeFill="accent6" w:themeFillTint="66"/>
            <w:vAlign w:val="center"/>
          </w:tcPr>
          <w:p w:rsidR="00861850" w:rsidRPr="00861850" w:rsidRDefault="00861850" w:rsidP="00861850">
            <w:pPr>
              <w:spacing w:after="0" w:line="240" w:lineRule="auto"/>
              <w:jc w:val="center"/>
              <w:rPr>
                <w:rFonts w:ascii="Times New Roman" w:eastAsiaTheme="minorHAnsi" w:hAnsi="Times New Roman"/>
                <w:sz w:val="20"/>
                <w:szCs w:val="20"/>
              </w:rPr>
            </w:pPr>
            <w:r w:rsidRPr="00861850">
              <w:rPr>
                <w:rFonts w:ascii="Times New Roman" w:eastAsiaTheme="minorHAnsi" w:hAnsi="Times New Roman"/>
                <w:sz w:val="20"/>
                <w:szCs w:val="20"/>
              </w:rPr>
              <w:t>-</w:t>
            </w:r>
          </w:p>
        </w:tc>
      </w:tr>
      <w:tr w:rsidR="00861850" w:rsidRPr="00861850" w:rsidTr="006F5031">
        <w:tc>
          <w:tcPr>
            <w:tcW w:w="567" w:type="dxa"/>
            <w:shd w:val="clear" w:color="auto" w:fill="FBD4B4" w:themeFill="accent6" w:themeFillTint="66"/>
            <w:vAlign w:val="center"/>
          </w:tcPr>
          <w:p w:rsidR="00861850" w:rsidRPr="00861850" w:rsidRDefault="00861850" w:rsidP="00861850">
            <w:pPr>
              <w:spacing w:after="0" w:line="240" w:lineRule="auto"/>
              <w:jc w:val="center"/>
              <w:rPr>
                <w:rFonts w:ascii="Times New Roman" w:hAnsi="Times New Roman"/>
                <w:sz w:val="20"/>
                <w:szCs w:val="20"/>
              </w:rPr>
            </w:pPr>
            <w:r w:rsidRPr="00861850">
              <w:rPr>
                <w:rFonts w:ascii="Times New Roman" w:hAnsi="Times New Roman"/>
                <w:sz w:val="20"/>
                <w:szCs w:val="20"/>
                <w:lang w:val="en-US"/>
              </w:rPr>
              <w:t>5</w:t>
            </w:r>
            <w:r w:rsidRPr="00861850">
              <w:rPr>
                <w:rFonts w:ascii="Times New Roman" w:hAnsi="Times New Roman"/>
                <w:sz w:val="20"/>
                <w:szCs w:val="20"/>
              </w:rPr>
              <w:t>.3</w:t>
            </w:r>
          </w:p>
        </w:tc>
        <w:tc>
          <w:tcPr>
            <w:tcW w:w="12333" w:type="dxa"/>
            <w:shd w:val="clear" w:color="auto" w:fill="FBD4B4" w:themeFill="accent6" w:themeFillTint="66"/>
          </w:tcPr>
          <w:p w:rsidR="00861850" w:rsidRPr="00861850" w:rsidRDefault="00861850" w:rsidP="00861850">
            <w:pPr>
              <w:spacing w:after="0" w:line="240" w:lineRule="auto"/>
              <w:jc w:val="both"/>
              <w:rPr>
                <w:rFonts w:ascii="Times New Roman" w:hAnsi="Times New Roman"/>
                <w:sz w:val="20"/>
                <w:szCs w:val="20"/>
              </w:rPr>
            </w:pPr>
            <w:r w:rsidRPr="00861850">
              <w:rPr>
                <w:rFonts w:ascii="Times New Roman" w:hAnsi="Times New Roman"/>
                <w:sz w:val="20"/>
                <w:szCs w:val="20"/>
              </w:rPr>
              <w:t>Доля получателей услуг, удовлетворенных в целом условиями оказания услуг в организации.</w:t>
            </w:r>
          </w:p>
        </w:tc>
        <w:tc>
          <w:tcPr>
            <w:tcW w:w="992" w:type="dxa"/>
            <w:shd w:val="clear" w:color="auto" w:fill="FBD4B4" w:themeFill="accent6" w:themeFillTint="66"/>
            <w:vAlign w:val="center"/>
          </w:tcPr>
          <w:p w:rsidR="00861850" w:rsidRPr="00861850" w:rsidRDefault="00861850" w:rsidP="00861850">
            <w:pPr>
              <w:spacing w:after="0" w:line="240" w:lineRule="auto"/>
              <w:jc w:val="center"/>
              <w:rPr>
                <w:rFonts w:ascii="Times New Roman" w:eastAsiaTheme="minorHAnsi" w:hAnsi="Times New Roman"/>
                <w:sz w:val="20"/>
                <w:szCs w:val="20"/>
              </w:rPr>
            </w:pPr>
            <w:r w:rsidRPr="00861850">
              <w:rPr>
                <w:rFonts w:ascii="Times New Roman" w:eastAsiaTheme="minorHAnsi" w:hAnsi="Times New Roman"/>
                <w:sz w:val="20"/>
                <w:szCs w:val="20"/>
              </w:rPr>
              <w:t>50,0</w:t>
            </w:r>
          </w:p>
        </w:tc>
        <w:tc>
          <w:tcPr>
            <w:tcW w:w="1843" w:type="dxa"/>
            <w:shd w:val="clear" w:color="auto" w:fill="FBD4B4" w:themeFill="accent6" w:themeFillTint="66"/>
            <w:vAlign w:val="center"/>
          </w:tcPr>
          <w:p w:rsidR="00861850" w:rsidRPr="00861850" w:rsidRDefault="00861850" w:rsidP="00861850">
            <w:pPr>
              <w:spacing w:after="0" w:line="240" w:lineRule="auto"/>
              <w:jc w:val="center"/>
              <w:rPr>
                <w:rFonts w:ascii="Times New Roman" w:eastAsiaTheme="minorHAnsi" w:hAnsi="Times New Roman"/>
                <w:sz w:val="20"/>
                <w:szCs w:val="20"/>
              </w:rPr>
            </w:pPr>
            <w:r w:rsidRPr="00861850">
              <w:rPr>
                <w:rFonts w:ascii="Times New Roman" w:eastAsiaTheme="minorHAnsi" w:hAnsi="Times New Roman"/>
                <w:sz w:val="20"/>
                <w:szCs w:val="20"/>
              </w:rPr>
              <w:t>-</w:t>
            </w:r>
          </w:p>
        </w:tc>
      </w:tr>
      <w:tr w:rsidR="00861850" w:rsidRPr="00861850" w:rsidTr="000F7988">
        <w:tc>
          <w:tcPr>
            <w:tcW w:w="567" w:type="dxa"/>
            <w:tcBorders>
              <w:bottom w:val="single" w:sz="4" w:space="0" w:color="auto"/>
            </w:tcBorders>
            <w:shd w:val="clear" w:color="auto" w:fill="D9D9D9" w:themeFill="background1" w:themeFillShade="D9"/>
          </w:tcPr>
          <w:p w:rsidR="00861850" w:rsidRPr="00861850" w:rsidRDefault="00861850" w:rsidP="00861850">
            <w:pPr>
              <w:spacing w:after="0" w:line="240" w:lineRule="auto"/>
              <w:jc w:val="center"/>
              <w:rPr>
                <w:rFonts w:ascii="Times New Roman" w:eastAsiaTheme="minorHAnsi" w:hAnsi="Times New Roman"/>
                <w:b/>
                <w:sz w:val="20"/>
                <w:szCs w:val="20"/>
              </w:rPr>
            </w:pPr>
          </w:p>
        </w:tc>
        <w:tc>
          <w:tcPr>
            <w:tcW w:w="12333" w:type="dxa"/>
            <w:tcBorders>
              <w:bottom w:val="single" w:sz="4" w:space="0" w:color="auto"/>
            </w:tcBorders>
            <w:shd w:val="clear" w:color="auto" w:fill="D9D9D9" w:themeFill="background1" w:themeFillShade="D9"/>
          </w:tcPr>
          <w:p w:rsidR="00861850" w:rsidRPr="00861850" w:rsidRDefault="00861850" w:rsidP="00861850">
            <w:pPr>
              <w:spacing w:after="0" w:line="240" w:lineRule="auto"/>
              <w:rPr>
                <w:rFonts w:ascii="Times New Roman" w:eastAsiaTheme="minorHAnsi" w:hAnsi="Times New Roman"/>
                <w:b/>
                <w:sz w:val="20"/>
                <w:szCs w:val="20"/>
              </w:rPr>
            </w:pPr>
            <w:r w:rsidRPr="00861850">
              <w:rPr>
                <w:rFonts w:ascii="Times New Roman" w:eastAsiaTheme="minorHAnsi" w:hAnsi="Times New Roman"/>
                <w:b/>
                <w:sz w:val="20"/>
                <w:szCs w:val="20"/>
              </w:rPr>
              <w:t>Всего по п. 5</w:t>
            </w:r>
          </w:p>
        </w:tc>
        <w:tc>
          <w:tcPr>
            <w:tcW w:w="992" w:type="dxa"/>
            <w:tcBorders>
              <w:bottom w:val="single" w:sz="4" w:space="0" w:color="auto"/>
            </w:tcBorders>
            <w:shd w:val="clear" w:color="auto" w:fill="D9D9D9" w:themeFill="background1" w:themeFillShade="D9"/>
            <w:vAlign w:val="center"/>
          </w:tcPr>
          <w:p w:rsidR="00861850" w:rsidRPr="00861850" w:rsidRDefault="00861850" w:rsidP="00861850">
            <w:pPr>
              <w:spacing w:after="0" w:line="240" w:lineRule="auto"/>
              <w:jc w:val="center"/>
              <w:rPr>
                <w:rFonts w:ascii="Times New Roman" w:eastAsiaTheme="minorHAnsi" w:hAnsi="Times New Roman"/>
                <w:b/>
                <w:sz w:val="20"/>
                <w:szCs w:val="20"/>
              </w:rPr>
            </w:pPr>
            <w:r w:rsidRPr="00861850">
              <w:rPr>
                <w:rFonts w:ascii="Times New Roman" w:eastAsiaTheme="minorHAnsi" w:hAnsi="Times New Roman"/>
                <w:b/>
                <w:sz w:val="20"/>
                <w:szCs w:val="20"/>
              </w:rPr>
              <w:t>100,0</w:t>
            </w:r>
          </w:p>
        </w:tc>
        <w:tc>
          <w:tcPr>
            <w:tcW w:w="1843" w:type="dxa"/>
            <w:tcBorders>
              <w:bottom w:val="single" w:sz="4" w:space="0" w:color="auto"/>
            </w:tcBorders>
            <w:shd w:val="clear" w:color="auto" w:fill="D9D9D9" w:themeFill="background1" w:themeFillShade="D9"/>
            <w:vAlign w:val="center"/>
          </w:tcPr>
          <w:p w:rsidR="00861850" w:rsidRPr="00861850" w:rsidRDefault="00861850" w:rsidP="00861850">
            <w:pPr>
              <w:spacing w:after="0" w:line="240" w:lineRule="auto"/>
              <w:jc w:val="center"/>
              <w:rPr>
                <w:rFonts w:ascii="Times New Roman" w:eastAsiaTheme="minorHAnsi" w:hAnsi="Times New Roman"/>
                <w:b/>
                <w:sz w:val="20"/>
                <w:szCs w:val="20"/>
              </w:rPr>
            </w:pPr>
            <w:r w:rsidRPr="00861850">
              <w:rPr>
                <w:rFonts w:ascii="Times New Roman" w:eastAsiaTheme="minorHAnsi" w:hAnsi="Times New Roman"/>
                <w:b/>
                <w:sz w:val="20"/>
                <w:szCs w:val="20"/>
              </w:rPr>
              <w:t>-</w:t>
            </w:r>
          </w:p>
        </w:tc>
      </w:tr>
      <w:tr w:rsidR="00861850" w:rsidRPr="00861850" w:rsidTr="000F7988">
        <w:tc>
          <w:tcPr>
            <w:tcW w:w="567" w:type="dxa"/>
            <w:shd w:val="clear" w:color="auto" w:fill="DDD9C3" w:themeFill="background2" w:themeFillShade="E6"/>
          </w:tcPr>
          <w:p w:rsidR="00861850" w:rsidRPr="00861850" w:rsidRDefault="00861850" w:rsidP="00861850">
            <w:pPr>
              <w:spacing w:after="0" w:line="240" w:lineRule="auto"/>
              <w:jc w:val="center"/>
              <w:rPr>
                <w:rFonts w:ascii="Times New Roman" w:eastAsiaTheme="minorHAnsi" w:hAnsi="Times New Roman"/>
                <w:b/>
                <w:i/>
                <w:sz w:val="20"/>
                <w:szCs w:val="20"/>
              </w:rPr>
            </w:pPr>
          </w:p>
        </w:tc>
        <w:tc>
          <w:tcPr>
            <w:tcW w:w="12333" w:type="dxa"/>
            <w:shd w:val="clear" w:color="auto" w:fill="DDD9C3" w:themeFill="background2" w:themeFillShade="E6"/>
          </w:tcPr>
          <w:p w:rsidR="00861850" w:rsidRPr="00861850" w:rsidRDefault="00861850" w:rsidP="00861850">
            <w:pPr>
              <w:spacing w:after="0" w:line="240" w:lineRule="auto"/>
              <w:jc w:val="both"/>
              <w:rPr>
                <w:rFonts w:ascii="Times New Roman" w:eastAsiaTheme="minorHAnsi" w:hAnsi="Times New Roman"/>
                <w:b/>
                <w:i/>
                <w:sz w:val="20"/>
                <w:szCs w:val="20"/>
              </w:rPr>
            </w:pPr>
            <w:r w:rsidRPr="00861850">
              <w:rPr>
                <w:rFonts w:ascii="Times New Roman" w:eastAsiaTheme="minorHAnsi" w:hAnsi="Times New Roman"/>
                <w:b/>
                <w:i/>
                <w:sz w:val="20"/>
                <w:szCs w:val="20"/>
              </w:rPr>
              <w:t>Итого по разделам 1-5 или 1, 3 (интегральный показатель) – максимум</w:t>
            </w:r>
          </w:p>
        </w:tc>
        <w:tc>
          <w:tcPr>
            <w:tcW w:w="992" w:type="dxa"/>
            <w:shd w:val="clear" w:color="auto" w:fill="DDD9C3" w:themeFill="background2" w:themeFillShade="E6"/>
            <w:vAlign w:val="center"/>
          </w:tcPr>
          <w:p w:rsidR="00861850" w:rsidRPr="00861850" w:rsidRDefault="00861850" w:rsidP="00861850">
            <w:pPr>
              <w:spacing w:after="0" w:line="240" w:lineRule="auto"/>
              <w:jc w:val="center"/>
              <w:rPr>
                <w:rFonts w:ascii="Times New Roman" w:eastAsiaTheme="minorHAnsi" w:hAnsi="Times New Roman"/>
                <w:b/>
                <w:i/>
                <w:sz w:val="20"/>
                <w:szCs w:val="20"/>
              </w:rPr>
            </w:pPr>
            <w:r w:rsidRPr="00861850">
              <w:rPr>
                <w:rFonts w:ascii="Times New Roman" w:eastAsiaTheme="minorHAnsi" w:hAnsi="Times New Roman"/>
                <w:b/>
                <w:i/>
                <w:sz w:val="20"/>
                <w:szCs w:val="20"/>
              </w:rPr>
              <w:t>500,0</w:t>
            </w:r>
          </w:p>
        </w:tc>
        <w:tc>
          <w:tcPr>
            <w:tcW w:w="1843" w:type="dxa"/>
            <w:shd w:val="clear" w:color="auto" w:fill="DDD9C3" w:themeFill="background2" w:themeFillShade="E6"/>
            <w:vAlign w:val="center"/>
          </w:tcPr>
          <w:p w:rsidR="00861850" w:rsidRPr="00861850" w:rsidRDefault="00861850" w:rsidP="00861850">
            <w:pPr>
              <w:spacing w:after="0" w:line="240" w:lineRule="auto"/>
              <w:jc w:val="center"/>
              <w:rPr>
                <w:rFonts w:ascii="Times New Roman" w:eastAsiaTheme="minorHAnsi" w:hAnsi="Times New Roman"/>
                <w:b/>
                <w:i/>
                <w:sz w:val="20"/>
                <w:szCs w:val="20"/>
              </w:rPr>
            </w:pPr>
            <w:r w:rsidRPr="00861850">
              <w:rPr>
                <w:rFonts w:ascii="Times New Roman" w:eastAsiaTheme="minorHAnsi" w:hAnsi="Times New Roman"/>
                <w:b/>
                <w:i/>
                <w:sz w:val="20"/>
                <w:szCs w:val="20"/>
              </w:rPr>
              <w:t>200,0</w:t>
            </w:r>
          </w:p>
        </w:tc>
      </w:tr>
      <w:tr w:rsidR="00861850" w:rsidRPr="00861850" w:rsidTr="000F7988">
        <w:tc>
          <w:tcPr>
            <w:tcW w:w="567" w:type="dxa"/>
            <w:shd w:val="clear" w:color="auto" w:fill="DDD9C3" w:themeFill="background2" w:themeFillShade="E6"/>
          </w:tcPr>
          <w:p w:rsidR="00861850" w:rsidRPr="00861850" w:rsidRDefault="00861850" w:rsidP="00861850">
            <w:pPr>
              <w:spacing w:after="0" w:line="240" w:lineRule="auto"/>
              <w:jc w:val="center"/>
              <w:rPr>
                <w:rFonts w:ascii="Times New Roman" w:eastAsiaTheme="minorHAnsi" w:hAnsi="Times New Roman"/>
                <w:b/>
                <w:i/>
                <w:sz w:val="20"/>
                <w:szCs w:val="20"/>
              </w:rPr>
            </w:pPr>
          </w:p>
        </w:tc>
        <w:tc>
          <w:tcPr>
            <w:tcW w:w="12333" w:type="dxa"/>
            <w:shd w:val="clear" w:color="auto" w:fill="DDD9C3" w:themeFill="background2" w:themeFillShade="E6"/>
            <w:vAlign w:val="bottom"/>
          </w:tcPr>
          <w:p w:rsidR="00861850" w:rsidRPr="00861850" w:rsidRDefault="00861850" w:rsidP="00861850">
            <w:pPr>
              <w:spacing w:after="0" w:line="240" w:lineRule="auto"/>
              <w:jc w:val="both"/>
              <w:rPr>
                <w:rFonts w:ascii="Times New Roman" w:eastAsiaTheme="minorHAnsi" w:hAnsi="Times New Roman"/>
                <w:b/>
                <w:i/>
                <w:sz w:val="20"/>
                <w:szCs w:val="20"/>
              </w:rPr>
            </w:pPr>
            <w:r w:rsidRPr="00861850">
              <w:rPr>
                <w:rFonts w:ascii="Times New Roman" w:eastAsiaTheme="minorHAnsi" w:hAnsi="Times New Roman"/>
                <w:b/>
                <w:i/>
                <w:sz w:val="20"/>
                <w:szCs w:val="20"/>
              </w:rPr>
              <w:t>Показатель оценки качества по организации (в среднем по разделам 1-5 или 1, 3) – максимум</w:t>
            </w:r>
          </w:p>
        </w:tc>
        <w:tc>
          <w:tcPr>
            <w:tcW w:w="992" w:type="dxa"/>
            <w:shd w:val="clear" w:color="auto" w:fill="DDD9C3" w:themeFill="background2" w:themeFillShade="E6"/>
            <w:vAlign w:val="center"/>
          </w:tcPr>
          <w:p w:rsidR="00861850" w:rsidRPr="00861850" w:rsidRDefault="00861850" w:rsidP="00861850">
            <w:pPr>
              <w:spacing w:after="0" w:line="240" w:lineRule="auto"/>
              <w:jc w:val="center"/>
              <w:rPr>
                <w:rFonts w:ascii="Times New Roman" w:eastAsiaTheme="minorHAnsi" w:hAnsi="Times New Roman"/>
                <w:b/>
                <w:i/>
                <w:sz w:val="20"/>
                <w:szCs w:val="20"/>
              </w:rPr>
            </w:pPr>
            <w:r w:rsidRPr="00861850">
              <w:rPr>
                <w:rFonts w:ascii="Times New Roman" w:eastAsiaTheme="minorHAnsi" w:hAnsi="Times New Roman"/>
                <w:b/>
                <w:i/>
                <w:sz w:val="20"/>
                <w:szCs w:val="20"/>
              </w:rPr>
              <w:t>100,0</w:t>
            </w:r>
          </w:p>
        </w:tc>
        <w:tc>
          <w:tcPr>
            <w:tcW w:w="1843" w:type="dxa"/>
            <w:shd w:val="clear" w:color="auto" w:fill="DDD9C3" w:themeFill="background2" w:themeFillShade="E6"/>
            <w:vAlign w:val="center"/>
          </w:tcPr>
          <w:p w:rsidR="00861850" w:rsidRPr="00861850" w:rsidRDefault="00861850" w:rsidP="00861850">
            <w:pPr>
              <w:spacing w:after="0" w:line="240" w:lineRule="auto"/>
              <w:jc w:val="center"/>
              <w:rPr>
                <w:rFonts w:ascii="Times New Roman" w:eastAsiaTheme="minorHAnsi" w:hAnsi="Times New Roman"/>
                <w:b/>
                <w:i/>
                <w:sz w:val="20"/>
                <w:szCs w:val="20"/>
              </w:rPr>
            </w:pPr>
            <w:r w:rsidRPr="00861850">
              <w:rPr>
                <w:rFonts w:ascii="Times New Roman" w:eastAsiaTheme="minorHAnsi" w:hAnsi="Times New Roman"/>
                <w:b/>
                <w:i/>
                <w:sz w:val="20"/>
                <w:szCs w:val="20"/>
              </w:rPr>
              <w:t>100,0</w:t>
            </w:r>
          </w:p>
        </w:tc>
      </w:tr>
    </w:tbl>
    <w:p w:rsidR="00861850" w:rsidRDefault="00861850" w:rsidP="00855423">
      <w:pPr>
        <w:spacing w:after="0" w:line="360" w:lineRule="auto"/>
        <w:ind w:firstLine="709"/>
        <w:jc w:val="both"/>
        <w:rPr>
          <w:rFonts w:ascii="Times New Roman" w:hAnsi="Times New Roman"/>
          <w:color w:val="000000" w:themeColor="text1"/>
          <w:sz w:val="28"/>
          <w:szCs w:val="28"/>
        </w:rPr>
      </w:pPr>
    </w:p>
    <w:p w:rsidR="00861850" w:rsidRDefault="00861850" w:rsidP="00855423">
      <w:pPr>
        <w:spacing w:after="0" w:line="360" w:lineRule="auto"/>
        <w:ind w:firstLine="709"/>
        <w:jc w:val="both"/>
        <w:rPr>
          <w:rFonts w:ascii="Times New Roman" w:hAnsi="Times New Roman"/>
          <w:color w:val="000000" w:themeColor="text1"/>
          <w:sz w:val="28"/>
          <w:szCs w:val="28"/>
        </w:rPr>
        <w:sectPr w:rsidR="00861850" w:rsidSect="00861850">
          <w:pgSz w:w="16838" w:h="11906" w:orient="landscape"/>
          <w:pgMar w:top="567" w:right="567" w:bottom="567" w:left="567" w:header="709" w:footer="709" w:gutter="0"/>
          <w:cols w:space="708"/>
          <w:docGrid w:linePitch="360"/>
        </w:sectPr>
      </w:pPr>
    </w:p>
    <w:p w:rsidR="006F5031" w:rsidRPr="006F5031" w:rsidRDefault="006F5031" w:rsidP="006F5031">
      <w:pPr>
        <w:spacing w:after="0" w:line="240" w:lineRule="auto"/>
        <w:jc w:val="center"/>
        <w:rPr>
          <w:rFonts w:ascii="Times New Roman" w:hAnsi="Times New Roman"/>
          <w:sz w:val="28"/>
          <w:szCs w:val="28"/>
          <w:lang w:eastAsia="ru-RU"/>
        </w:rPr>
      </w:pPr>
      <w:r w:rsidRPr="006F5031">
        <w:rPr>
          <w:rFonts w:ascii="Times New Roman" w:hAnsi="Times New Roman"/>
          <w:noProof/>
          <w:sz w:val="28"/>
          <w:szCs w:val="28"/>
          <w:lang w:eastAsia="ru-RU"/>
        </w:rPr>
        <w:lastRenderedPageBreak/>
        <w:drawing>
          <wp:inline distT="0" distB="0" distL="0" distR="0" wp14:anchorId="261C87C4" wp14:editId="2F912732">
            <wp:extent cx="5940425" cy="84556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ОК-2018.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0425" cy="8455660"/>
                    </a:xfrm>
                    <a:prstGeom prst="rect">
                      <a:avLst/>
                    </a:prstGeom>
                  </pic:spPr>
                </pic:pic>
              </a:graphicData>
            </a:graphic>
          </wp:inline>
        </w:drawing>
      </w:r>
    </w:p>
    <w:p w:rsidR="00C10012" w:rsidRDefault="006F5031" w:rsidP="00C10012">
      <w:pPr>
        <w:spacing w:after="0"/>
        <w:jc w:val="center"/>
        <w:rPr>
          <w:rFonts w:ascii="Times New Roman" w:hAnsi="Times New Roman"/>
          <w:sz w:val="28"/>
          <w:szCs w:val="28"/>
          <w:lang w:eastAsia="ru-RU"/>
        </w:rPr>
      </w:pPr>
      <w:r w:rsidRPr="006F5031">
        <w:rPr>
          <w:rFonts w:ascii="Times New Roman" w:hAnsi="Times New Roman"/>
          <w:sz w:val="28"/>
          <w:szCs w:val="28"/>
          <w:lang w:eastAsia="ru-RU"/>
        </w:rPr>
        <w:t>Рисунок 1 – Порядок проведения сбора и обобщения информации о качестве условий оказания услуг организациями культуры</w:t>
      </w:r>
      <w:r w:rsidR="00C10012">
        <w:rPr>
          <w:rFonts w:ascii="Times New Roman" w:hAnsi="Times New Roman"/>
          <w:sz w:val="28"/>
          <w:szCs w:val="28"/>
          <w:lang w:eastAsia="ru-RU"/>
        </w:rPr>
        <w:br w:type="page"/>
      </w:r>
    </w:p>
    <w:p w:rsidR="006F5031" w:rsidRDefault="00154CF6" w:rsidP="00526E5E">
      <w:pPr>
        <w:spacing w:after="0" w:line="360" w:lineRule="auto"/>
        <w:ind w:firstLine="709"/>
        <w:jc w:val="both"/>
        <w:rPr>
          <w:rFonts w:ascii="Times New Roman" w:hAnsi="Times New Roman"/>
          <w:sz w:val="28"/>
          <w:szCs w:val="28"/>
        </w:rPr>
      </w:pPr>
      <w:r>
        <w:rPr>
          <w:rFonts w:ascii="Times New Roman" w:hAnsi="Times New Roman"/>
          <w:b/>
          <w:sz w:val="28"/>
          <w:szCs w:val="28"/>
        </w:rPr>
        <w:lastRenderedPageBreak/>
        <w:t>Отметим, что д</w:t>
      </w:r>
      <w:r w:rsidR="002910FE" w:rsidRPr="002910FE">
        <w:rPr>
          <w:rFonts w:ascii="Times New Roman" w:hAnsi="Times New Roman"/>
          <w:b/>
          <w:sz w:val="28"/>
          <w:szCs w:val="28"/>
        </w:rPr>
        <w:t xml:space="preserve">ля расчета значений показателей </w:t>
      </w:r>
      <w:r w:rsidR="006F5031">
        <w:rPr>
          <w:rFonts w:ascii="Times New Roman" w:hAnsi="Times New Roman"/>
          <w:b/>
          <w:sz w:val="28"/>
          <w:szCs w:val="28"/>
        </w:rPr>
        <w:t xml:space="preserve">по всем разделам исследования </w:t>
      </w:r>
      <w:r w:rsidR="002910FE" w:rsidRPr="002910FE">
        <w:rPr>
          <w:rFonts w:ascii="Times New Roman" w:hAnsi="Times New Roman"/>
          <w:b/>
          <w:sz w:val="28"/>
          <w:szCs w:val="28"/>
        </w:rPr>
        <w:t>использовались данные социологического опроса получателей (потребителей) услуг.</w:t>
      </w:r>
      <w:r w:rsidR="006F5031">
        <w:rPr>
          <w:rFonts w:ascii="Times New Roman" w:hAnsi="Times New Roman"/>
          <w:b/>
          <w:sz w:val="28"/>
          <w:szCs w:val="28"/>
        </w:rPr>
        <w:t xml:space="preserve"> </w:t>
      </w:r>
      <w:r w:rsidR="002910FE">
        <w:rPr>
          <w:rFonts w:ascii="Times New Roman" w:hAnsi="Times New Roman"/>
          <w:sz w:val="28"/>
          <w:szCs w:val="28"/>
        </w:rPr>
        <w:t xml:space="preserve">Для </w:t>
      </w:r>
      <w:r w:rsidR="006F5031">
        <w:rPr>
          <w:rFonts w:ascii="Times New Roman" w:hAnsi="Times New Roman"/>
          <w:sz w:val="28"/>
          <w:szCs w:val="28"/>
        </w:rPr>
        <w:t xml:space="preserve">всех организация – это взрослые респонденты, в том числе </w:t>
      </w:r>
      <w:r w:rsidR="006F5031" w:rsidRPr="006F5031">
        <w:rPr>
          <w:rFonts w:ascii="Times New Roman" w:hAnsi="Times New Roman"/>
          <w:sz w:val="28"/>
          <w:szCs w:val="28"/>
        </w:rPr>
        <w:t>респондент</w:t>
      </w:r>
      <w:r w:rsidR="006F5031">
        <w:rPr>
          <w:rFonts w:ascii="Times New Roman" w:hAnsi="Times New Roman"/>
          <w:sz w:val="28"/>
          <w:szCs w:val="28"/>
        </w:rPr>
        <w:t>ы</w:t>
      </w:r>
      <w:r w:rsidR="006F5031" w:rsidRPr="006F5031">
        <w:rPr>
          <w:rFonts w:ascii="Times New Roman" w:hAnsi="Times New Roman"/>
          <w:sz w:val="28"/>
          <w:szCs w:val="28"/>
        </w:rPr>
        <w:t xml:space="preserve"> с ограниченными возможностями здоровья (ОВЗ) (а также их родственник</w:t>
      </w:r>
      <w:r w:rsidR="006F5031">
        <w:rPr>
          <w:rFonts w:ascii="Times New Roman" w:hAnsi="Times New Roman"/>
          <w:sz w:val="28"/>
          <w:szCs w:val="28"/>
        </w:rPr>
        <w:t>и</w:t>
      </w:r>
      <w:r w:rsidR="006F5031" w:rsidRPr="006F5031">
        <w:rPr>
          <w:rFonts w:ascii="Times New Roman" w:hAnsi="Times New Roman"/>
          <w:sz w:val="28"/>
          <w:szCs w:val="28"/>
        </w:rPr>
        <w:t>, опекун</w:t>
      </w:r>
      <w:r w:rsidR="006F5031">
        <w:rPr>
          <w:rFonts w:ascii="Times New Roman" w:hAnsi="Times New Roman"/>
          <w:sz w:val="28"/>
          <w:szCs w:val="28"/>
        </w:rPr>
        <w:t>ы</w:t>
      </w:r>
      <w:r w:rsidR="006F5031" w:rsidRPr="006F5031">
        <w:rPr>
          <w:rFonts w:ascii="Times New Roman" w:hAnsi="Times New Roman"/>
          <w:sz w:val="28"/>
          <w:szCs w:val="28"/>
        </w:rPr>
        <w:t>, родител</w:t>
      </w:r>
      <w:r w:rsidR="006F5031">
        <w:rPr>
          <w:rFonts w:ascii="Times New Roman" w:hAnsi="Times New Roman"/>
          <w:sz w:val="28"/>
          <w:szCs w:val="28"/>
        </w:rPr>
        <w:t>и</w:t>
      </w:r>
      <w:r w:rsidR="006F5031" w:rsidRPr="006F5031">
        <w:rPr>
          <w:rFonts w:ascii="Times New Roman" w:hAnsi="Times New Roman"/>
          <w:sz w:val="28"/>
          <w:szCs w:val="28"/>
        </w:rPr>
        <w:t xml:space="preserve"> и други</w:t>
      </w:r>
      <w:r w:rsidR="006F5031">
        <w:rPr>
          <w:rFonts w:ascii="Times New Roman" w:hAnsi="Times New Roman"/>
          <w:sz w:val="28"/>
          <w:szCs w:val="28"/>
        </w:rPr>
        <w:t>е</w:t>
      </w:r>
      <w:r w:rsidR="006F5031" w:rsidRPr="006F5031">
        <w:rPr>
          <w:rFonts w:ascii="Times New Roman" w:hAnsi="Times New Roman"/>
          <w:sz w:val="28"/>
          <w:szCs w:val="28"/>
        </w:rPr>
        <w:t xml:space="preserve"> лиц</w:t>
      </w:r>
      <w:r w:rsidR="00D56157">
        <w:rPr>
          <w:rFonts w:ascii="Times New Roman" w:hAnsi="Times New Roman"/>
          <w:sz w:val="28"/>
          <w:szCs w:val="28"/>
        </w:rPr>
        <w:t>а</w:t>
      </w:r>
      <w:r w:rsidR="006F5031" w:rsidRPr="006F5031">
        <w:rPr>
          <w:rFonts w:ascii="Times New Roman" w:hAnsi="Times New Roman"/>
          <w:sz w:val="28"/>
          <w:szCs w:val="28"/>
        </w:rPr>
        <w:t>, сопровождающи</w:t>
      </w:r>
      <w:r w:rsidR="006F5031">
        <w:rPr>
          <w:rFonts w:ascii="Times New Roman" w:hAnsi="Times New Roman"/>
          <w:sz w:val="28"/>
          <w:szCs w:val="28"/>
        </w:rPr>
        <w:t>е</w:t>
      </w:r>
      <w:r w:rsidR="006F5031" w:rsidRPr="006F5031">
        <w:rPr>
          <w:rFonts w:ascii="Times New Roman" w:hAnsi="Times New Roman"/>
          <w:sz w:val="28"/>
          <w:szCs w:val="28"/>
        </w:rPr>
        <w:t xml:space="preserve"> людей с ОВЗ).</w:t>
      </w:r>
    </w:p>
    <w:p w:rsidR="006F5031" w:rsidRDefault="006F5031">
      <w:pPr>
        <w:spacing w:after="0" w:line="360" w:lineRule="auto"/>
        <w:ind w:firstLine="709"/>
        <w:rPr>
          <w:rFonts w:ascii="Times New Roman" w:hAnsi="Times New Roman"/>
          <w:sz w:val="28"/>
          <w:szCs w:val="28"/>
        </w:rPr>
      </w:pPr>
      <w:r>
        <w:rPr>
          <w:rFonts w:ascii="Times New Roman" w:hAnsi="Times New Roman"/>
          <w:sz w:val="28"/>
          <w:szCs w:val="28"/>
        </w:rPr>
        <w:br w:type="page"/>
      </w:r>
    </w:p>
    <w:p w:rsidR="00227C83" w:rsidRPr="0053259A" w:rsidRDefault="0053259A" w:rsidP="00F47FBB">
      <w:pPr>
        <w:spacing w:after="0"/>
        <w:jc w:val="center"/>
        <w:rPr>
          <w:rFonts w:ascii="Times New Roman" w:hAnsi="Times New Roman"/>
          <w:b/>
          <w:sz w:val="28"/>
          <w:szCs w:val="28"/>
        </w:rPr>
      </w:pPr>
      <w:bookmarkStart w:id="2" w:name="_Toc491767033"/>
      <w:bookmarkStart w:id="3" w:name="_Toc531099816"/>
      <w:bookmarkStart w:id="4" w:name="_Toc531433576"/>
      <w:r>
        <w:rPr>
          <w:rFonts w:ascii="Times New Roman" w:hAnsi="Times New Roman"/>
          <w:b/>
          <w:sz w:val="28"/>
          <w:szCs w:val="28"/>
        </w:rPr>
        <w:lastRenderedPageBreak/>
        <w:t xml:space="preserve">2. </w:t>
      </w:r>
      <w:r w:rsidR="00F12C8F" w:rsidRPr="0053259A">
        <w:rPr>
          <w:rFonts w:ascii="Times New Roman" w:hAnsi="Times New Roman"/>
          <w:b/>
          <w:sz w:val="28"/>
          <w:szCs w:val="28"/>
        </w:rPr>
        <w:t>Результаты сбора и обобщения информации</w:t>
      </w:r>
      <w:r w:rsidR="00D01E55" w:rsidRPr="0053259A">
        <w:rPr>
          <w:rFonts w:ascii="Times New Roman" w:hAnsi="Times New Roman"/>
          <w:b/>
          <w:sz w:val="28"/>
          <w:szCs w:val="28"/>
        </w:rPr>
        <w:t xml:space="preserve"> </w:t>
      </w:r>
      <w:bookmarkEnd w:id="0"/>
      <w:bookmarkEnd w:id="1"/>
      <w:bookmarkEnd w:id="2"/>
      <w:bookmarkEnd w:id="3"/>
      <w:bookmarkEnd w:id="4"/>
      <w:r w:rsidRPr="0053259A">
        <w:rPr>
          <w:rFonts w:ascii="Times New Roman" w:hAnsi="Times New Roman"/>
          <w:b/>
          <w:sz w:val="28"/>
          <w:szCs w:val="28"/>
        </w:rPr>
        <w:t>о качестве условий оказания услуг организациями культуры РО</w:t>
      </w:r>
    </w:p>
    <w:p w:rsidR="00D01E55" w:rsidRPr="0053259A" w:rsidRDefault="00D01E55" w:rsidP="0053259A">
      <w:pPr>
        <w:spacing w:after="0" w:line="360" w:lineRule="auto"/>
        <w:jc w:val="center"/>
        <w:rPr>
          <w:rFonts w:ascii="Times New Roman" w:hAnsi="Times New Roman"/>
          <w:sz w:val="28"/>
          <w:szCs w:val="28"/>
        </w:rPr>
      </w:pPr>
    </w:p>
    <w:p w:rsidR="00F12C8F" w:rsidRPr="00F12C8F" w:rsidRDefault="0053259A" w:rsidP="000300BD">
      <w:pPr>
        <w:spacing w:after="0"/>
        <w:jc w:val="center"/>
        <w:rPr>
          <w:rFonts w:ascii="Times New Roman" w:hAnsi="Times New Roman"/>
          <w:b/>
          <w:sz w:val="28"/>
          <w:szCs w:val="28"/>
        </w:rPr>
      </w:pPr>
      <w:r>
        <w:rPr>
          <w:rFonts w:ascii="Times New Roman" w:hAnsi="Times New Roman"/>
          <w:b/>
          <w:sz w:val="28"/>
          <w:szCs w:val="28"/>
        </w:rPr>
        <w:t>2</w:t>
      </w:r>
      <w:r w:rsidR="00F12C8F" w:rsidRPr="00F12C8F">
        <w:rPr>
          <w:rFonts w:ascii="Times New Roman" w:hAnsi="Times New Roman"/>
          <w:b/>
          <w:sz w:val="28"/>
          <w:szCs w:val="28"/>
        </w:rPr>
        <w:t>.1.Общие результаты</w:t>
      </w:r>
    </w:p>
    <w:p w:rsidR="000300BD" w:rsidRDefault="000300BD" w:rsidP="00154CF6">
      <w:pPr>
        <w:spacing w:after="0" w:line="360" w:lineRule="auto"/>
        <w:ind w:firstLine="709"/>
        <w:jc w:val="both"/>
        <w:rPr>
          <w:rFonts w:ascii="Times New Roman" w:hAnsi="Times New Roman"/>
          <w:sz w:val="28"/>
          <w:szCs w:val="28"/>
        </w:rPr>
      </w:pPr>
    </w:p>
    <w:p w:rsidR="00387257" w:rsidRDefault="00471713" w:rsidP="00154CF6">
      <w:pPr>
        <w:spacing w:after="0" w:line="360" w:lineRule="auto"/>
        <w:ind w:firstLine="709"/>
        <w:jc w:val="both"/>
        <w:rPr>
          <w:rFonts w:ascii="Times New Roman" w:hAnsi="Times New Roman"/>
          <w:sz w:val="28"/>
          <w:szCs w:val="28"/>
        </w:rPr>
      </w:pPr>
      <w:proofErr w:type="gramStart"/>
      <w:r w:rsidRPr="00242129">
        <w:rPr>
          <w:rFonts w:ascii="Times New Roman" w:hAnsi="Times New Roman"/>
          <w:sz w:val="28"/>
          <w:szCs w:val="28"/>
        </w:rPr>
        <w:t xml:space="preserve">Сбор и обобщение информации </w:t>
      </w:r>
      <w:r w:rsidR="0053259A" w:rsidRPr="0053259A">
        <w:rPr>
          <w:rFonts w:ascii="Times New Roman" w:hAnsi="Times New Roman"/>
          <w:sz w:val="28"/>
          <w:szCs w:val="28"/>
        </w:rPr>
        <w:t xml:space="preserve">о качестве условий оказания услуг организациями культуры </w:t>
      </w:r>
      <w:r w:rsidR="003A6168" w:rsidRPr="00242129">
        <w:rPr>
          <w:rFonts w:ascii="Times New Roman" w:hAnsi="Times New Roman"/>
          <w:sz w:val="28"/>
          <w:szCs w:val="28"/>
        </w:rPr>
        <w:t>проведен</w:t>
      </w:r>
      <w:r w:rsidRPr="00242129">
        <w:rPr>
          <w:rFonts w:ascii="Times New Roman" w:hAnsi="Times New Roman"/>
          <w:sz w:val="28"/>
          <w:szCs w:val="28"/>
        </w:rPr>
        <w:t>ы</w:t>
      </w:r>
      <w:r w:rsidR="003A6168" w:rsidRPr="00242129">
        <w:rPr>
          <w:rFonts w:ascii="Times New Roman" w:hAnsi="Times New Roman"/>
          <w:sz w:val="28"/>
          <w:szCs w:val="28"/>
        </w:rPr>
        <w:t xml:space="preserve"> </w:t>
      </w:r>
      <w:r w:rsidR="00154CF6">
        <w:rPr>
          <w:rFonts w:ascii="Times New Roman" w:hAnsi="Times New Roman"/>
          <w:sz w:val="28"/>
          <w:szCs w:val="28"/>
        </w:rPr>
        <w:t xml:space="preserve">в </w:t>
      </w:r>
      <w:r w:rsidR="0053259A">
        <w:rPr>
          <w:rFonts w:ascii="Times New Roman" w:hAnsi="Times New Roman"/>
          <w:sz w:val="28"/>
          <w:szCs w:val="28"/>
        </w:rPr>
        <w:t>девяти</w:t>
      </w:r>
      <w:r w:rsidR="00154CF6" w:rsidRPr="00242129">
        <w:rPr>
          <w:rFonts w:ascii="Times New Roman" w:hAnsi="Times New Roman"/>
          <w:sz w:val="28"/>
          <w:szCs w:val="28"/>
        </w:rPr>
        <w:t xml:space="preserve"> </w:t>
      </w:r>
      <w:r w:rsidR="0053259A">
        <w:rPr>
          <w:rFonts w:ascii="Times New Roman" w:hAnsi="Times New Roman"/>
          <w:sz w:val="28"/>
          <w:szCs w:val="28"/>
        </w:rPr>
        <w:t xml:space="preserve">организациях культуры, подведомственным Министерству культуры </w:t>
      </w:r>
      <w:r w:rsidR="00154CF6" w:rsidRPr="00242129">
        <w:rPr>
          <w:rFonts w:ascii="Times New Roman" w:hAnsi="Times New Roman"/>
          <w:sz w:val="28"/>
          <w:szCs w:val="28"/>
        </w:rPr>
        <w:t>Ростовской области.</w:t>
      </w:r>
      <w:bookmarkStart w:id="5" w:name="_Toc455479800"/>
      <w:bookmarkStart w:id="6" w:name="_Toc466979540"/>
      <w:bookmarkStart w:id="7" w:name="_Toc491767035"/>
      <w:bookmarkStart w:id="8" w:name="_Toc466979543"/>
      <w:bookmarkStart w:id="9" w:name="_Toc491767037"/>
      <w:proofErr w:type="gramEnd"/>
    </w:p>
    <w:p w:rsidR="0053259A" w:rsidRDefault="00F12C8F" w:rsidP="00154CF6">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Результаты в ранжированном виде представлены </w:t>
      </w:r>
      <w:r w:rsidR="0053259A">
        <w:rPr>
          <w:rFonts w:ascii="Times New Roman" w:hAnsi="Times New Roman"/>
          <w:sz w:val="28"/>
          <w:szCs w:val="28"/>
        </w:rPr>
        <w:t>на рисунках 2-4.</w:t>
      </w:r>
    </w:p>
    <w:p w:rsidR="0053259A" w:rsidRDefault="0053259A" w:rsidP="00154CF6">
      <w:pPr>
        <w:spacing w:after="0" w:line="360" w:lineRule="auto"/>
        <w:ind w:firstLine="709"/>
        <w:jc w:val="both"/>
        <w:rPr>
          <w:rFonts w:ascii="Times New Roman" w:hAnsi="Times New Roman"/>
          <w:sz w:val="28"/>
          <w:szCs w:val="28"/>
        </w:rPr>
      </w:pPr>
      <w:r>
        <w:rPr>
          <w:rFonts w:ascii="Times New Roman" w:hAnsi="Times New Roman"/>
          <w:sz w:val="28"/>
          <w:szCs w:val="28"/>
        </w:rPr>
        <w:t>По группе «Библиотеки» всего организации продемонстрировали отличные результаты.</w:t>
      </w:r>
    </w:p>
    <w:p w:rsidR="0053259A" w:rsidRDefault="0053259A" w:rsidP="0053259A">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 группе «Театры» </w:t>
      </w:r>
      <w:r w:rsidRPr="0053259A">
        <w:rPr>
          <w:rFonts w:ascii="Times New Roman" w:hAnsi="Times New Roman"/>
          <w:sz w:val="28"/>
          <w:szCs w:val="28"/>
        </w:rPr>
        <w:t>Ростовский академический театр драмы</w:t>
      </w:r>
      <w:r>
        <w:rPr>
          <w:rFonts w:ascii="Times New Roman" w:hAnsi="Times New Roman"/>
          <w:sz w:val="28"/>
          <w:szCs w:val="28"/>
        </w:rPr>
        <w:t xml:space="preserve"> и </w:t>
      </w:r>
      <w:r w:rsidRPr="0053259A">
        <w:rPr>
          <w:rFonts w:ascii="Times New Roman" w:hAnsi="Times New Roman"/>
          <w:sz w:val="28"/>
          <w:szCs w:val="28"/>
        </w:rPr>
        <w:t>Ростовский государственный музыкальный театр</w:t>
      </w:r>
      <w:r>
        <w:rPr>
          <w:rFonts w:ascii="Times New Roman" w:hAnsi="Times New Roman"/>
          <w:sz w:val="28"/>
          <w:szCs w:val="28"/>
        </w:rPr>
        <w:t xml:space="preserve"> продемонстрировали хорошие результаты.</w:t>
      </w:r>
    </w:p>
    <w:p w:rsidR="0053259A" w:rsidRDefault="0053259A" w:rsidP="0053259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sidRPr="0053259A">
        <w:rPr>
          <w:rFonts w:ascii="Times New Roman" w:hAnsi="Times New Roman"/>
          <w:sz w:val="28"/>
          <w:szCs w:val="28"/>
        </w:rPr>
        <w:t>Ростовск</w:t>
      </w:r>
      <w:r>
        <w:rPr>
          <w:rFonts w:ascii="Times New Roman" w:hAnsi="Times New Roman"/>
          <w:sz w:val="28"/>
          <w:szCs w:val="28"/>
        </w:rPr>
        <w:t>ой</w:t>
      </w:r>
      <w:r w:rsidRPr="0053259A">
        <w:rPr>
          <w:rFonts w:ascii="Times New Roman" w:hAnsi="Times New Roman"/>
          <w:sz w:val="28"/>
          <w:szCs w:val="28"/>
        </w:rPr>
        <w:t xml:space="preserve"> областн</w:t>
      </w:r>
      <w:r>
        <w:rPr>
          <w:rFonts w:ascii="Times New Roman" w:hAnsi="Times New Roman"/>
          <w:sz w:val="28"/>
          <w:szCs w:val="28"/>
        </w:rPr>
        <w:t>ой филармонии зафиксированы удовлетворительные результаты.</w:t>
      </w:r>
    </w:p>
    <w:p w:rsidR="006F41C4" w:rsidRDefault="006F41C4" w:rsidP="006F41C4">
      <w:pPr>
        <w:spacing w:after="0" w:line="360" w:lineRule="auto"/>
        <w:ind w:firstLine="709"/>
        <w:jc w:val="both"/>
        <w:rPr>
          <w:rFonts w:ascii="Times New Roman" w:hAnsi="Times New Roman"/>
          <w:sz w:val="28"/>
          <w:szCs w:val="28"/>
        </w:rPr>
      </w:pPr>
      <w:r>
        <w:rPr>
          <w:rFonts w:ascii="Times New Roman" w:hAnsi="Times New Roman"/>
          <w:sz w:val="28"/>
          <w:szCs w:val="28"/>
        </w:rPr>
        <w:t>По группе «Музеи» все организации продемонстрировали отличные результаты.</w:t>
      </w:r>
    </w:p>
    <w:p w:rsidR="00C839B4" w:rsidRDefault="00C839B4" w:rsidP="006F41C4">
      <w:pPr>
        <w:spacing w:after="0" w:line="360" w:lineRule="auto"/>
        <w:ind w:firstLine="709"/>
        <w:jc w:val="both"/>
        <w:rPr>
          <w:rFonts w:ascii="Times New Roman" w:hAnsi="Times New Roman"/>
          <w:sz w:val="28"/>
          <w:szCs w:val="28"/>
        </w:rPr>
      </w:pPr>
    </w:p>
    <w:p w:rsidR="00C839B4" w:rsidRDefault="00C839B4" w:rsidP="00C839B4">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Рассмотрим оценку величин показателей для организаций культуры РО в разрезе установленных </w:t>
      </w:r>
      <w:r w:rsidR="00F47FBB">
        <w:rPr>
          <w:rFonts w:ascii="Times New Roman" w:hAnsi="Times New Roman"/>
          <w:sz w:val="28"/>
          <w:szCs w:val="28"/>
        </w:rPr>
        <w:t xml:space="preserve">показателей </w:t>
      </w:r>
      <w:r w:rsidR="00F47FBB" w:rsidRPr="00F47FBB">
        <w:rPr>
          <w:rFonts w:ascii="Times New Roman" w:hAnsi="Times New Roman"/>
          <w:sz w:val="28"/>
          <w:szCs w:val="28"/>
        </w:rPr>
        <w:t xml:space="preserve">/ </w:t>
      </w:r>
      <w:r>
        <w:rPr>
          <w:rFonts w:ascii="Times New Roman" w:hAnsi="Times New Roman"/>
          <w:sz w:val="28"/>
          <w:szCs w:val="28"/>
        </w:rPr>
        <w:t>критериев.</w:t>
      </w:r>
    </w:p>
    <w:p w:rsidR="0053259A" w:rsidRDefault="0053259A" w:rsidP="00154CF6">
      <w:pPr>
        <w:spacing w:after="0" w:line="360" w:lineRule="auto"/>
        <w:ind w:firstLine="709"/>
        <w:jc w:val="both"/>
        <w:rPr>
          <w:rFonts w:ascii="Times New Roman" w:hAnsi="Times New Roman"/>
          <w:sz w:val="28"/>
          <w:szCs w:val="28"/>
        </w:rPr>
      </w:pPr>
    </w:p>
    <w:p w:rsidR="0053259A" w:rsidRDefault="0053259A" w:rsidP="00154CF6">
      <w:pPr>
        <w:spacing w:after="0" w:line="360" w:lineRule="auto"/>
        <w:ind w:firstLine="709"/>
        <w:jc w:val="both"/>
        <w:rPr>
          <w:rFonts w:ascii="Times New Roman" w:hAnsi="Times New Roman"/>
          <w:sz w:val="28"/>
          <w:szCs w:val="28"/>
        </w:rPr>
        <w:sectPr w:rsidR="0053259A" w:rsidSect="00A2228A">
          <w:pgSz w:w="11906" w:h="16838"/>
          <w:pgMar w:top="1134" w:right="850" w:bottom="1134" w:left="1701" w:header="708" w:footer="708" w:gutter="0"/>
          <w:cols w:space="708"/>
          <w:docGrid w:linePitch="360"/>
        </w:sectPr>
      </w:pPr>
    </w:p>
    <w:p w:rsidR="0053259A" w:rsidRPr="0053259A" w:rsidRDefault="0053259A" w:rsidP="0053259A">
      <w:pPr>
        <w:spacing w:after="0" w:line="360" w:lineRule="auto"/>
        <w:jc w:val="center"/>
        <w:rPr>
          <w:rFonts w:ascii="Times New Roman" w:eastAsiaTheme="minorEastAsia" w:hAnsi="Times New Roman"/>
          <w:sz w:val="28"/>
          <w:szCs w:val="28"/>
          <w:lang w:eastAsia="ru-RU"/>
        </w:rPr>
      </w:pPr>
      <w:r w:rsidRPr="0053259A">
        <w:rPr>
          <w:rFonts w:ascii="Times New Roman" w:eastAsiaTheme="minorEastAsia" w:hAnsi="Times New Roman"/>
          <w:noProof/>
          <w:sz w:val="28"/>
          <w:szCs w:val="28"/>
          <w:lang w:eastAsia="ru-RU"/>
        </w:rPr>
        <w:lastRenderedPageBreak/>
        <w:drawing>
          <wp:inline distT="0" distB="0" distL="0" distR="0" wp14:anchorId="03DA18A2" wp14:editId="60EFB8B2">
            <wp:extent cx="9181465" cy="503555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81465" cy="5035550"/>
                    </a:xfrm>
                    <a:prstGeom prst="rect">
                      <a:avLst/>
                    </a:prstGeom>
                    <a:noFill/>
                  </pic:spPr>
                </pic:pic>
              </a:graphicData>
            </a:graphic>
          </wp:inline>
        </w:drawing>
      </w:r>
    </w:p>
    <w:p w:rsidR="0053259A" w:rsidRPr="0053259A" w:rsidRDefault="0053259A" w:rsidP="0053259A">
      <w:pPr>
        <w:spacing w:after="0"/>
        <w:jc w:val="center"/>
        <w:rPr>
          <w:rFonts w:ascii="Times New Roman" w:eastAsiaTheme="minorEastAsia" w:hAnsi="Times New Roman"/>
          <w:sz w:val="28"/>
          <w:szCs w:val="28"/>
          <w:lang w:eastAsia="ru-RU"/>
        </w:rPr>
      </w:pPr>
      <w:r w:rsidRPr="0053259A">
        <w:rPr>
          <w:rFonts w:ascii="Times New Roman" w:eastAsiaTheme="minorEastAsia" w:hAnsi="Times New Roman" w:cstheme="minorBidi"/>
          <w:sz w:val="28"/>
          <w:szCs w:val="28"/>
          <w:lang w:eastAsia="ru-RU"/>
        </w:rPr>
        <w:t xml:space="preserve">Рисунок </w:t>
      </w:r>
      <w:r>
        <w:rPr>
          <w:rFonts w:ascii="Times New Roman" w:eastAsiaTheme="minorEastAsia" w:hAnsi="Times New Roman" w:cstheme="minorBidi"/>
          <w:sz w:val="28"/>
          <w:szCs w:val="28"/>
          <w:lang w:eastAsia="ru-RU"/>
        </w:rPr>
        <w:t>2</w:t>
      </w:r>
      <w:r w:rsidRPr="0053259A">
        <w:rPr>
          <w:rFonts w:ascii="Times New Roman" w:eastAsiaTheme="minorEastAsia" w:hAnsi="Times New Roman" w:cstheme="minorBidi"/>
          <w:sz w:val="28"/>
          <w:szCs w:val="28"/>
          <w:lang w:eastAsia="ru-RU"/>
        </w:rPr>
        <w:t xml:space="preserve"> – Средние значения оценки параметров, характеризующих качество условий оказания услуг организациями культуры Ростовской области (</w:t>
      </w:r>
      <w:r w:rsidRPr="0053259A">
        <w:rPr>
          <w:rFonts w:ascii="Times New Roman" w:eastAsiaTheme="minorEastAsia" w:hAnsi="Times New Roman" w:cstheme="minorBidi"/>
          <w:b/>
          <w:sz w:val="28"/>
          <w:szCs w:val="28"/>
          <w:lang w:eastAsia="ru-RU"/>
        </w:rPr>
        <w:t>группа «Библиотеки»),</w:t>
      </w:r>
      <w:r w:rsidRPr="0053259A">
        <w:rPr>
          <w:rFonts w:ascii="Times New Roman" w:eastAsiaTheme="minorEastAsia" w:hAnsi="Times New Roman" w:cstheme="minorBidi"/>
          <w:sz w:val="28"/>
          <w:szCs w:val="28"/>
          <w:lang w:eastAsia="ru-RU"/>
        </w:rPr>
        <w:t xml:space="preserve"> баллы</w:t>
      </w:r>
      <w:r w:rsidRPr="0053259A">
        <w:rPr>
          <w:rFonts w:ascii="Times New Roman" w:eastAsiaTheme="minorEastAsia" w:hAnsi="Times New Roman"/>
          <w:sz w:val="28"/>
          <w:szCs w:val="28"/>
          <w:lang w:eastAsia="ru-RU"/>
        </w:rPr>
        <w:br w:type="page"/>
      </w:r>
    </w:p>
    <w:p w:rsidR="0053259A" w:rsidRPr="0053259A" w:rsidRDefault="0053259A" w:rsidP="0053259A">
      <w:pPr>
        <w:spacing w:after="0" w:line="360" w:lineRule="auto"/>
        <w:jc w:val="center"/>
        <w:rPr>
          <w:rFonts w:ascii="Times New Roman" w:eastAsiaTheme="minorEastAsia" w:hAnsi="Times New Roman"/>
          <w:sz w:val="28"/>
          <w:szCs w:val="28"/>
          <w:lang w:eastAsia="ru-RU"/>
        </w:rPr>
      </w:pPr>
      <w:r w:rsidRPr="0053259A">
        <w:rPr>
          <w:rFonts w:ascii="Times New Roman" w:eastAsiaTheme="minorEastAsia" w:hAnsi="Times New Roman"/>
          <w:noProof/>
          <w:sz w:val="28"/>
          <w:szCs w:val="28"/>
          <w:lang w:eastAsia="ru-RU"/>
        </w:rPr>
        <w:lastRenderedPageBreak/>
        <w:drawing>
          <wp:inline distT="0" distB="0" distL="0" distR="0" wp14:anchorId="678D6731" wp14:editId="36BCBD89">
            <wp:extent cx="9181465" cy="5041900"/>
            <wp:effectExtent l="0" t="0" r="63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81465" cy="5041900"/>
                    </a:xfrm>
                    <a:prstGeom prst="rect">
                      <a:avLst/>
                    </a:prstGeom>
                    <a:noFill/>
                  </pic:spPr>
                </pic:pic>
              </a:graphicData>
            </a:graphic>
          </wp:inline>
        </w:drawing>
      </w:r>
    </w:p>
    <w:p w:rsidR="0053259A" w:rsidRDefault="0053259A" w:rsidP="0053259A">
      <w:pPr>
        <w:spacing w:after="0" w:line="360" w:lineRule="auto"/>
        <w:jc w:val="center"/>
        <w:rPr>
          <w:rFonts w:ascii="Times New Roman" w:eastAsiaTheme="minorEastAsia" w:hAnsi="Times New Roman" w:cstheme="minorBidi"/>
          <w:sz w:val="28"/>
          <w:szCs w:val="28"/>
          <w:lang w:eastAsia="ru-RU"/>
        </w:rPr>
      </w:pPr>
      <w:r w:rsidRPr="0053259A">
        <w:rPr>
          <w:rFonts w:ascii="Times New Roman" w:eastAsiaTheme="minorEastAsia" w:hAnsi="Times New Roman" w:cstheme="minorBidi"/>
          <w:sz w:val="28"/>
          <w:szCs w:val="28"/>
          <w:lang w:eastAsia="ru-RU"/>
        </w:rPr>
        <w:t xml:space="preserve">Рисунок </w:t>
      </w:r>
      <w:r>
        <w:rPr>
          <w:rFonts w:ascii="Times New Roman" w:eastAsiaTheme="minorEastAsia" w:hAnsi="Times New Roman" w:cstheme="minorBidi"/>
          <w:sz w:val="28"/>
          <w:szCs w:val="28"/>
          <w:lang w:eastAsia="ru-RU"/>
        </w:rPr>
        <w:t>3</w:t>
      </w:r>
      <w:r w:rsidRPr="0053259A">
        <w:rPr>
          <w:rFonts w:ascii="Times New Roman" w:eastAsiaTheme="minorEastAsia" w:hAnsi="Times New Roman" w:cstheme="minorBidi"/>
          <w:sz w:val="28"/>
          <w:szCs w:val="28"/>
          <w:lang w:eastAsia="ru-RU"/>
        </w:rPr>
        <w:t xml:space="preserve"> – Средние значения оценки параметров, характеризующих качество условий оказания услуг организациями культуры Ростовской области (</w:t>
      </w:r>
      <w:r w:rsidRPr="0053259A">
        <w:rPr>
          <w:rFonts w:ascii="Times New Roman" w:eastAsiaTheme="minorEastAsia" w:hAnsi="Times New Roman" w:cstheme="minorBidi"/>
          <w:b/>
          <w:sz w:val="28"/>
          <w:szCs w:val="28"/>
          <w:lang w:eastAsia="ru-RU"/>
        </w:rPr>
        <w:t>группа «Театры»),</w:t>
      </w:r>
      <w:r w:rsidRPr="0053259A">
        <w:rPr>
          <w:rFonts w:ascii="Times New Roman" w:eastAsiaTheme="minorEastAsia" w:hAnsi="Times New Roman" w:cstheme="minorBidi"/>
          <w:sz w:val="28"/>
          <w:szCs w:val="28"/>
          <w:lang w:eastAsia="ru-RU"/>
        </w:rPr>
        <w:t xml:space="preserve"> баллы</w:t>
      </w:r>
      <w:r>
        <w:rPr>
          <w:rFonts w:ascii="Times New Roman" w:eastAsiaTheme="minorEastAsia" w:hAnsi="Times New Roman" w:cstheme="minorBidi"/>
          <w:sz w:val="28"/>
          <w:szCs w:val="28"/>
          <w:lang w:eastAsia="ru-RU"/>
        </w:rPr>
        <w:br w:type="page"/>
      </w:r>
    </w:p>
    <w:p w:rsidR="0053259A" w:rsidRPr="0053259A" w:rsidRDefault="0053259A" w:rsidP="0053259A">
      <w:pPr>
        <w:spacing w:after="0" w:line="240" w:lineRule="auto"/>
        <w:jc w:val="center"/>
        <w:rPr>
          <w:rFonts w:ascii="Times New Roman" w:eastAsiaTheme="minorEastAsia" w:hAnsi="Times New Roman"/>
          <w:sz w:val="28"/>
          <w:szCs w:val="28"/>
          <w:lang w:eastAsia="ru-RU"/>
        </w:rPr>
      </w:pPr>
      <w:r w:rsidRPr="0053259A">
        <w:rPr>
          <w:rFonts w:ascii="Times New Roman" w:eastAsiaTheme="minorEastAsia" w:hAnsi="Times New Roman"/>
          <w:noProof/>
          <w:sz w:val="28"/>
          <w:szCs w:val="28"/>
          <w:lang w:eastAsia="ru-RU"/>
        </w:rPr>
        <w:lastRenderedPageBreak/>
        <w:drawing>
          <wp:inline distT="0" distB="0" distL="0" distR="0" wp14:anchorId="01BFF87B" wp14:editId="3CAC33A4">
            <wp:extent cx="9175115" cy="5041900"/>
            <wp:effectExtent l="0" t="0" r="6985"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75115" cy="5041900"/>
                    </a:xfrm>
                    <a:prstGeom prst="rect">
                      <a:avLst/>
                    </a:prstGeom>
                    <a:noFill/>
                  </pic:spPr>
                </pic:pic>
              </a:graphicData>
            </a:graphic>
          </wp:inline>
        </w:drawing>
      </w:r>
    </w:p>
    <w:p w:rsidR="0053259A" w:rsidRDefault="0053259A" w:rsidP="0053259A">
      <w:pPr>
        <w:spacing w:after="0"/>
        <w:jc w:val="center"/>
        <w:rPr>
          <w:rFonts w:ascii="Times New Roman" w:hAnsi="Times New Roman"/>
          <w:sz w:val="28"/>
          <w:szCs w:val="28"/>
        </w:rPr>
      </w:pPr>
      <w:r w:rsidRPr="0053259A">
        <w:rPr>
          <w:rFonts w:ascii="Times New Roman" w:eastAsiaTheme="minorEastAsia" w:hAnsi="Times New Roman" w:cstheme="minorBidi"/>
          <w:sz w:val="28"/>
          <w:szCs w:val="28"/>
          <w:lang w:eastAsia="ru-RU"/>
        </w:rPr>
        <w:t xml:space="preserve">Рисунок </w:t>
      </w:r>
      <w:r>
        <w:rPr>
          <w:rFonts w:ascii="Times New Roman" w:eastAsiaTheme="minorEastAsia" w:hAnsi="Times New Roman" w:cstheme="minorBidi"/>
          <w:sz w:val="28"/>
          <w:szCs w:val="28"/>
          <w:lang w:eastAsia="ru-RU"/>
        </w:rPr>
        <w:t>4</w:t>
      </w:r>
      <w:r w:rsidRPr="0053259A">
        <w:rPr>
          <w:rFonts w:ascii="Times New Roman" w:eastAsiaTheme="minorEastAsia" w:hAnsi="Times New Roman" w:cstheme="minorBidi"/>
          <w:sz w:val="28"/>
          <w:szCs w:val="28"/>
          <w:lang w:eastAsia="ru-RU"/>
        </w:rPr>
        <w:t xml:space="preserve"> – Средние значения оценки параметров, характеризующих качество условий оказания услуг организациями культуры Ростовской области (</w:t>
      </w:r>
      <w:r w:rsidRPr="0053259A">
        <w:rPr>
          <w:rFonts w:ascii="Times New Roman" w:eastAsiaTheme="minorEastAsia" w:hAnsi="Times New Roman" w:cstheme="minorBidi"/>
          <w:b/>
          <w:sz w:val="28"/>
          <w:szCs w:val="28"/>
          <w:lang w:eastAsia="ru-RU"/>
        </w:rPr>
        <w:t>группа «Музеи»),</w:t>
      </w:r>
      <w:r w:rsidRPr="0053259A">
        <w:rPr>
          <w:rFonts w:ascii="Times New Roman" w:eastAsiaTheme="minorEastAsia" w:hAnsi="Times New Roman" w:cstheme="minorBidi"/>
          <w:sz w:val="28"/>
          <w:szCs w:val="28"/>
          <w:lang w:eastAsia="ru-RU"/>
        </w:rPr>
        <w:t xml:space="preserve"> баллы</w:t>
      </w:r>
    </w:p>
    <w:p w:rsidR="0053259A" w:rsidRDefault="0053259A" w:rsidP="00154CF6">
      <w:pPr>
        <w:spacing w:after="0" w:line="360" w:lineRule="auto"/>
        <w:ind w:firstLine="709"/>
        <w:jc w:val="both"/>
        <w:rPr>
          <w:rFonts w:ascii="Times New Roman" w:hAnsi="Times New Roman"/>
          <w:sz w:val="28"/>
          <w:szCs w:val="28"/>
        </w:rPr>
      </w:pPr>
    </w:p>
    <w:p w:rsidR="0053259A" w:rsidRDefault="0053259A" w:rsidP="00154CF6">
      <w:pPr>
        <w:spacing w:after="0" w:line="360" w:lineRule="auto"/>
        <w:ind w:firstLine="709"/>
        <w:jc w:val="both"/>
        <w:rPr>
          <w:rFonts w:ascii="Times New Roman" w:hAnsi="Times New Roman"/>
          <w:sz w:val="28"/>
          <w:szCs w:val="28"/>
        </w:rPr>
        <w:sectPr w:rsidR="0053259A" w:rsidSect="0053259A">
          <w:pgSz w:w="16838" w:h="11906" w:orient="landscape"/>
          <w:pgMar w:top="850" w:right="1134" w:bottom="1701" w:left="1134" w:header="708" w:footer="708" w:gutter="0"/>
          <w:cols w:space="708"/>
          <w:docGrid w:linePitch="360"/>
        </w:sectPr>
      </w:pPr>
    </w:p>
    <w:p w:rsidR="006D06F5" w:rsidRPr="00C839B4" w:rsidRDefault="00C839B4" w:rsidP="00F47FBB">
      <w:pPr>
        <w:spacing w:after="0"/>
        <w:jc w:val="center"/>
        <w:rPr>
          <w:rFonts w:ascii="Times New Roman" w:hAnsi="Times New Roman"/>
          <w:b/>
          <w:sz w:val="28"/>
          <w:szCs w:val="28"/>
        </w:rPr>
      </w:pPr>
      <w:bookmarkStart w:id="10" w:name="_Toc531099819"/>
      <w:bookmarkStart w:id="11" w:name="_Toc531433578"/>
      <w:r>
        <w:rPr>
          <w:rFonts w:ascii="Times New Roman" w:hAnsi="Times New Roman"/>
          <w:b/>
          <w:sz w:val="28"/>
          <w:szCs w:val="28"/>
        </w:rPr>
        <w:lastRenderedPageBreak/>
        <w:t>2</w:t>
      </w:r>
      <w:r w:rsidR="006D06F5" w:rsidRPr="00C839B4">
        <w:rPr>
          <w:rFonts w:ascii="Times New Roman" w:hAnsi="Times New Roman"/>
          <w:b/>
          <w:sz w:val="28"/>
          <w:szCs w:val="28"/>
        </w:rPr>
        <w:t>.</w:t>
      </w:r>
      <w:r w:rsidR="00F12C8F" w:rsidRPr="00C839B4">
        <w:rPr>
          <w:rFonts w:ascii="Times New Roman" w:hAnsi="Times New Roman"/>
          <w:b/>
          <w:sz w:val="28"/>
          <w:szCs w:val="28"/>
        </w:rPr>
        <w:t>2</w:t>
      </w:r>
      <w:r w:rsidR="006D06F5" w:rsidRPr="00C839B4">
        <w:rPr>
          <w:rFonts w:ascii="Times New Roman" w:hAnsi="Times New Roman"/>
          <w:b/>
          <w:sz w:val="28"/>
          <w:szCs w:val="28"/>
        </w:rPr>
        <w:t xml:space="preserve"> Показатели </w:t>
      </w:r>
      <w:bookmarkEnd w:id="5"/>
      <w:bookmarkEnd w:id="6"/>
      <w:bookmarkEnd w:id="7"/>
      <w:bookmarkEnd w:id="10"/>
      <w:bookmarkEnd w:id="11"/>
      <w:r w:rsidRPr="00C839B4">
        <w:rPr>
          <w:rFonts w:ascii="Times New Roman" w:hAnsi="Times New Roman"/>
          <w:b/>
          <w:sz w:val="28"/>
          <w:szCs w:val="28"/>
        </w:rPr>
        <w:t>открытости и доступности информации о деятельности организаций культуры</w:t>
      </w:r>
    </w:p>
    <w:p w:rsidR="00C839B4" w:rsidRDefault="00C839B4" w:rsidP="00D01E55">
      <w:pPr>
        <w:spacing w:after="0" w:line="360" w:lineRule="auto"/>
        <w:ind w:firstLine="709"/>
        <w:jc w:val="both"/>
        <w:rPr>
          <w:rFonts w:ascii="Times New Roman" w:eastAsiaTheme="minorHAnsi" w:hAnsi="Times New Roman"/>
          <w:sz w:val="28"/>
          <w:szCs w:val="28"/>
        </w:rPr>
      </w:pPr>
    </w:p>
    <w:p w:rsidR="006D06F5" w:rsidRDefault="00C839B4" w:rsidP="00D01E55">
      <w:pPr>
        <w:spacing w:after="0" w:line="360" w:lineRule="auto"/>
        <w:ind w:firstLine="709"/>
        <w:jc w:val="both"/>
        <w:rPr>
          <w:rFonts w:ascii="Times New Roman" w:eastAsiaTheme="minorHAnsi" w:hAnsi="Times New Roman"/>
          <w:sz w:val="28"/>
          <w:szCs w:val="28"/>
        </w:rPr>
      </w:pPr>
      <w:r w:rsidRPr="00C839B4">
        <w:rPr>
          <w:rFonts w:ascii="Times New Roman" w:eastAsiaTheme="minorHAnsi" w:hAnsi="Times New Roman"/>
          <w:sz w:val="28"/>
          <w:szCs w:val="28"/>
        </w:rPr>
        <w:t>Интегральные показатели мониторинга сайта и восприятия опрошенными получателями услуг открытости и доступности информации об организациях культуры Ростовской области представлены в таблице</w:t>
      </w:r>
      <w:r>
        <w:rPr>
          <w:rFonts w:ascii="Times New Roman" w:eastAsiaTheme="minorHAnsi" w:hAnsi="Times New Roman"/>
          <w:sz w:val="28"/>
          <w:szCs w:val="28"/>
        </w:rPr>
        <w:t xml:space="preserve"> 2</w:t>
      </w:r>
      <w:r w:rsidR="0040698F">
        <w:rPr>
          <w:rFonts w:ascii="Times New Roman" w:eastAsiaTheme="minorHAnsi" w:hAnsi="Times New Roman"/>
          <w:sz w:val="28"/>
          <w:szCs w:val="28"/>
        </w:rPr>
        <w:t xml:space="preserve"> и на рисунке 5</w:t>
      </w:r>
      <w:r w:rsidR="006D06F5" w:rsidRPr="00833834">
        <w:rPr>
          <w:rFonts w:ascii="Times New Roman" w:eastAsiaTheme="minorHAnsi" w:hAnsi="Times New Roman"/>
          <w:sz w:val="28"/>
          <w:szCs w:val="28"/>
        </w:rPr>
        <w:t>.</w:t>
      </w:r>
    </w:p>
    <w:p w:rsidR="00C839B4" w:rsidRDefault="00C839B4" w:rsidP="00D01E55">
      <w:pPr>
        <w:spacing w:after="0" w:line="360" w:lineRule="auto"/>
        <w:ind w:firstLine="709"/>
        <w:jc w:val="both"/>
        <w:rPr>
          <w:rFonts w:ascii="Times New Roman" w:eastAsiaTheme="minorHAnsi" w:hAnsi="Times New Roman"/>
          <w:sz w:val="28"/>
          <w:szCs w:val="28"/>
        </w:rPr>
      </w:pPr>
    </w:p>
    <w:p w:rsidR="00C839B4" w:rsidRPr="00C839B4" w:rsidRDefault="00C839B4" w:rsidP="00C839B4">
      <w:pPr>
        <w:spacing w:after="0" w:line="360" w:lineRule="auto"/>
        <w:ind w:firstLine="709"/>
        <w:jc w:val="both"/>
        <w:rPr>
          <w:rFonts w:ascii="Times New Roman" w:eastAsiaTheme="minorEastAsia" w:hAnsi="Times New Roman"/>
          <w:sz w:val="28"/>
          <w:szCs w:val="28"/>
          <w:lang w:eastAsia="ru-RU"/>
        </w:rPr>
      </w:pPr>
      <w:r w:rsidRPr="00C839B4">
        <w:rPr>
          <w:rFonts w:ascii="Times New Roman" w:eastAsiaTheme="minorHAnsi" w:hAnsi="Times New Roman"/>
          <w:sz w:val="28"/>
          <w:szCs w:val="28"/>
        </w:rPr>
        <w:t xml:space="preserve">В целом из таблицы </w:t>
      </w:r>
      <w:r>
        <w:rPr>
          <w:rFonts w:ascii="Times New Roman" w:eastAsiaTheme="minorHAnsi" w:hAnsi="Times New Roman"/>
          <w:sz w:val="28"/>
          <w:szCs w:val="28"/>
        </w:rPr>
        <w:t xml:space="preserve">2 </w:t>
      </w:r>
      <w:r w:rsidRPr="00C839B4">
        <w:rPr>
          <w:rFonts w:ascii="Times New Roman" w:eastAsiaTheme="minorHAnsi" w:hAnsi="Times New Roman"/>
          <w:sz w:val="28"/>
          <w:szCs w:val="28"/>
        </w:rPr>
        <w:t xml:space="preserve">следует, что анализируемые организации культуры Ростовской области показали отличные результаты по показателям данного раздела </w:t>
      </w:r>
      <w:r w:rsidRPr="00C839B4">
        <w:rPr>
          <w:rFonts w:ascii="Times New Roman" w:eastAsiaTheme="minorEastAsia" w:hAnsi="Times New Roman"/>
          <w:sz w:val="28"/>
          <w:szCs w:val="28"/>
          <w:lang w:eastAsia="ru-RU"/>
        </w:rPr>
        <w:t>(от 76,0 до 97,0 баллов из 100 возможных).</w:t>
      </w:r>
    </w:p>
    <w:p w:rsidR="00C839B4" w:rsidRDefault="00C839B4" w:rsidP="00D01E55">
      <w:pPr>
        <w:spacing w:after="0" w:line="360" w:lineRule="auto"/>
        <w:ind w:firstLine="709"/>
        <w:jc w:val="both"/>
        <w:rPr>
          <w:rFonts w:ascii="Times New Roman" w:eastAsiaTheme="minorHAnsi" w:hAnsi="Times New Roman"/>
          <w:sz w:val="28"/>
          <w:szCs w:val="28"/>
        </w:rPr>
      </w:pPr>
    </w:p>
    <w:p w:rsidR="00C839B4" w:rsidRDefault="00C839B4" w:rsidP="00D01E55">
      <w:pPr>
        <w:spacing w:after="0" w:line="360" w:lineRule="auto"/>
        <w:ind w:firstLine="709"/>
        <w:jc w:val="both"/>
        <w:rPr>
          <w:rFonts w:ascii="Times New Roman" w:eastAsiaTheme="minorHAnsi" w:hAnsi="Times New Roman"/>
          <w:sz w:val="28"/>
          <w:szCs w:val="28"/>
        </w:rPr>
      </w:pPr>
    </w:p>
    <w:p w:rsidR="00C839B4" w:rsidRDefault="00C839B4" w:rsidP="00D01E55">
      <w:pPr>
        <w:spacing w:after="0" w:line="360" w:lineRule="auto"/>
        <w:ind w:firstLine="709"/>
        <w:jc w:val="both"/>
        <w:rPr>
          <w:rFonts w:ascii="Times New Roman" w:eastAsiaTheme="minorHAnsi" w:hAnsi="Times New Roman"/>
          <w:sz w:val="28"/>
          <w:szCs w:val="28"/>
        </w:rPr>
        <w:sectPr w:rsidR="00C839B4" w:rsidSect="00A2228A">
          <w:pgSz w:w="11906" w:h="16838"/>
          <w:pgMar w:top="1134" w:right="850" w:bottom="1134" w:left="1701" w:header="708" w:footer="708" w:gutter="0"/>
          <w:cols w:space="708"/>
          <w:docGrid w:linePitch="360"/>
        </w:sectPr>
      </w:pPr>
    </w:p>
    <w:p w:rsidR="00C839B4" w:rsidRPr="00C839B4" w:rsidRDefault="00C839B4" w:rsidP="00C839B4">
      <w:pPr>
        <w:spacing w:after="0"/>
        <w:jc w:val="center"/>
        <w:rPr>
          <w:rFonts w:ascii="Times New Roman" w:eastAsiaTheme="minorEastAsia" w:hAnsi="Times New Roman"/>
          <w:sz w:val="28"/>
          <w:szCs w:val="28"/>
          <w:lang w:eastAsia="ru-RU"/>
        </w:rPr>
      </w:pPr>
      <w:r w:rsidRPr="00C839B4">
        <w:rPr>
          <w:rFonts w:ascii="Times New Roman" w:eastAsiaTheme="minorEastAsia" w:hAnsi="Times New Roman"/>
          <w:sz w:val="28"/>
          <w:szCs w:val="28"/>
          <w:lang w:eastAsia="ru-RU"/>
        </w:rPr>
        <w:lastRenderedPageBreak/>
        <w:t xml:space="preserve">Таблица </w:t>
      </w:r>
      <w:r>
        <w:rPr>
          <w:rFonts w:ascii="Times New Roman" w:eastAsiaTheme="minorEastAsia" w:hAnsi="Times New Roman"/>
          <w:sz w:val="28"/>
          <w:szCs w:val="28"/>
          <w:lang w:eastAsia="ru-RU"/>
        </w:rPr>
        <w:t>2</w:t>
      </w:r>
      <w:r w:rsidRPr="00C839B4">
        <w:rPr>
          <w:rFonts w:ascii="Times New Roman" w:eastAsiaTheme="minorEastAsia" w:hAnsi="Times New Roman"/>
          <w:sz w:val="28"/>
          <w:szCs w:val="28"/>
          <w:lang w:eastAsia="ru-RU"/>
        </w:rPr>
        <w:t xml:space="preserve"> – Интегральные показатели мониторинга сайта и восприятия опрошенными получателями услуг открытости и доступности информации об организациях культуры Ростовской области, средние баллы</w:t>
      </w:r>
    </w:p>
    <w:tbl>
      <w:tblPr>
        <w:tblStyle w:val="17"/>
        <w:tblW w:w="0" w:type="auto"/>
        <w:tblInd w:w="108" w:type="dxa"/>
        <w:tblLook w:val="04A0" w:firstRow="1" w:lastRow="0" w:firstColumn="1" w:lastColumn="0" w:noHBand="0" w:noVBand="1"/>
      </w:tblPr>
      <w:tblGrid>
        <w:gridCol w:w="515"/>
        <w:gridCol w:w="4320"/>
        <w:gridCol w:w="3057"/>
        <w:gridCol w:w="3092"/>
        <w:gridCol w:w="2590"/>
        <w:gridCol w:w="1104"/>
      </w:tblGrid>
      <w:tr w:rsidR="00C839B4" w:rsidRPr="00C839B4" w:rsidTr="000F7988">
        <w:tc>
          <w:tcPr>
            <w:tcW w:w="528" w:type="dxa"/>
            <w:vMerge w:val="restart"/>
            <w:vAlign w:val="center"/>
          </w:tcPr>
          <w:p w:rsidR="00C839B4" w:rsidRPr="00C839B4" w:rsidRDefault="00C839B4" w:rsidP="00C839B4">
            <w:pPr>
              <w:spacing w:after="0" w:line="240" w:lineRule="auto"/>
              <w:jc w:val="center"/>
              <w:rPr>
                <w:rFonts w:ascii="Times New Roman" w:eastAsiaTheme="minorHAnsi" w:hAnsi="Times New Roman"/>
                <w:b/>
                <w:sz w:val="24"/>
                <w:szCs w:val="24"/>
              </w:rPr>
            </w:pPr>
            <w:r w:rsidRPr="00C839B4">
              <w:rPr>
                <w:rFonts w:ascii="Times New Roman" w:eastAsiaTheme="minorHAnsi" w:hAnsi="Times New Roman"/>
                <w:b/>
                <w:sz w:val="24"/>
                <w:szCs w:val="24"/>
              </w:rPr>
              <w:t>№</w:t>
            </w:r>
          </w:p>
        </w:tc>
        <w:tc>
          <w:tcPr>
            <w:tcW w:w="4859" w:type="dxa"/>
            <w:vMerge w:val="restart"/>
            <w:vAlign w:val="center"/>
          </w:tcPr>
          <w:p w:rsidR="00C839B4" w:rsidRPr="00C839B4" w:rsidRDefault="00C839B4" w:rsidP="00C839B4">
            <w:pPr>
              <w:spacing w:after="0" w:line="240" w:lineRule="auto"/>
              <w:jc w:val="center"/>
              <w:rPr>
                <w:rFonts w:ascii="Times New Roman" w:eastAsiaTheme="minorHAnsi" w:hAnsi="Times New Roman"/>
                <w:b/>
                <w:sz w:val="24"/>
                <w:szCs w:val="24"/>
              </w:rPr>
            </w:pPr>
            <w:r w:rsidRPr="00C839B4">
              <w:rPr>
                <w:rFonts w:ascii="Times New Roman" w:eastAsiaTheme="minorHAnsi" w:hAnsi="Times New Roman"/>
                <w:b/>
                <w:sz w:val="24"/>
                <w:szCs w:val="24"/>
              </w:rPr>
              <w:t>Организация культуры</w:t>
            </w:r>
          </w:p>
        </w:tc>
        <w:tc>
          <w:tcPr>
            <w:tcW w:w="9214" w:type="dxa"/>
            <w:gridSpan w:val="3"/>
            <w:vAlign w:val="center"/>
          </w:tcPr>
          <w:p w:rsidR="00C839B4" w:rsidRPr="00C839B4" w:rsidRDefault="00C839B4" w:rsidP="00C839B4">
            <w:pPr>
              <w:spacing w:after="0" w:line="240" w:lineRule="auto"/>
              <w:jc w:val="center"/>
              <w:rPr>
                <w:rFonts w:ascii="Times New Roman" w:eastAsiaTheme="minorHAnsi" w:hAnsi="Times New Roman"/>
                <w:b/>
                <w:sz w:val="24"/>
                <w:szCs w:val="24"/>
              </w:rPr>
            </w:pPr>
            <w:r w:rsidRPr="00C839B4">
              <w:rPr>
                <w:rFonts w:ascii="Times New Roman" w:eastAsiaTheme="minorHAnsi" w:hAnsi="Times New Roman"/>
                <w:b/>
                <w:sz w:val="24"/>
                <w:szCs w:val="24"/>
              </w:rPr>
              <w:t>Показатели</w:t>
            </w:r>
          </w:p>
        </w:tc>
        <w:tc>
          <w:tcPr>
            <w:tcW w:w="1134" w:type="dxa"/>
            <w:vMerge w:val="restart"/>
            <w:shd w:val="clear" w:color="auto" w:fill="D9D9D9" w:themeFill="background1" w:themeFillShade="D9"/>
            <w:vAlign w:val="center"/>
          </w:tcPr>
          <w:p w:rsidR="00C839B4" w:rsidRPr="00C839B4" w:rsidRDefault="00C839B4" w:rsidP="00C839B4">
            <w:pPr>
              <w:spacing w:after="0" w:line="240" w:lineRule="auto"/>
              <w:jc w:val="center"/>
              <w:rPr>
                <w:rFonts w:ascii="Times New Roman" w:eastAsiaTheme="minorHAnsi" w:hAnsi="Times New Roman"/>
                <w:b/>
                <w:sz w:val="24"/>
                <w:szCs w:val="24"/>
              </w:rPr>
            </w:pPr>
            <w:r w:rsidRPr="00C839B4">
              <w:rPr>
                <w:rFonts w:ascii="Times New Roman" w:hAnsi="Times New Roman"/>
                <w:b/>
                <w:sz w:val="24"/>
                <w:szCs w:val="24"/>
              </w:rPr>
              <w:t>Всего, баллов</w:t>
            </w:r>
          </w:p>
        </w:tc>
      </w:tr>
      <w:tr w:rsidR="00C839B4" w:rsidRPr="00C839B4" w:rsidTr="000F7988">
        <w:tc>
          <w:tcPr>
            <w:tcW w:w="528" w:type="dxa"/>
            <w:vMerge/>
            <w:vAlign w:val="center"/>
          </w:tcPr>
          <w:p w:rsidR="00C839B4" w:rsidRPr="00C839B4" w:rsidRDefault="00C839B4" w:rsidP="00C839B4">
            <w:pPr>
              <w:spacing w:after="0" w:line="240" w:lineRule="auto"/>
              <w:jc w:val="center"/>
              <w:rPr>
                <w:rFonts w:ascii="Times New Roman" w:eastAsiaTheme="minorHAnsi" w:hAnsi="Times New Roman"/>
                <w:b/>
                <w:sz w:val="24"/>
                <w:szCs w:val="24"/>
              </w:rPr>
            </w:pPr>
          </w:p>
        </w:tc>
        <w:tc>
          <w:tcPr>
            <w:tcW w:w="4859" w:type="dxa"/>
            <w:vMerge/>
            <w:vAlign w:val="center"/>
          </w:tcPr>
          <w:p w:rsidR="00C839B4" w:rsidRPr="00C839B4" w:rsidRDefault="00C839B4" w:rsidP="00C839B4">
            <w:pPr>
              <w:spacing w:after="0" w:line="240" w:lineRule="auto"/>
              <w:jc w:val="center"/>
              <w:rPr>
                <w:rFonts w:ascii="Times New Roman" w:eastAsiaTheme="minorHAnsi" w:hAnsi="Times New Roman"/>
                <w:b/>
                <w:sz w:val="24"/>
                <w:szCs w:val="24"/>
              </w:rPr>
            </w:pPr>
          </w:p>
        </w:tc>
        <w:tc>
          <w:tcPr>
            <w:tcW w:w="3260" w:type="dxa"/>
          </w:tcPr>
          <w:p w:rsidR="00C839B4" w:rsidRPr="00C839B4" w:rsidRDefault="00C839B4" w:rsidP="00C839B4">
            <w:pPr>
              <w:spacing w:after="0" w:line="240" w:lineRule="auto"/>
              <w:jc w:val="center"/>
              <w:rPr>
                <w:rFonts w:ascii="Times New Roman" w:eastAsiaTheme="minorHAnsi" w:hAnsi="Times New Roman"/>
                <w:b/>
                <w:sz w:val="24"/>
                <w:szCs w:val="24"/>
              </w:rPr>
            </w:pPr>
            <w:r w:rsidRPr="00C839B4">
              <w:rPr>
                <w:rFonts w:ascii="Times New Roman" w:eastAsiaTheme="minorHAnsi" w:hAnsi="Times New Roman"/>
                <w:b/>
                <w:sz w:val="24"/>
                <w:szCs w:val="24"/>
              </w:rPr>
              <w:t>1.1 Соответствие информации о деятельности организации, размещенной на общедоступных информационных ресурсах, перечню информации и требованиям к ней, баллов</w:t>
            </w:r>
          </w:p>
        </w:tc>
        <w:tc>
          <w:tcPr>
            <w:tcW w:w="3260" w:type="dxa"/>
          </w:tcPr>
          <w:p w:rsidR="00C839B4" w:rsidRPr="00C839B4" w:rsidRDefault="00C839B4" w:rsidP="00C839B4">
            <w:pPr>
              <w:spacing w:after="0" w:line="240" w:lineRule="auto"/>
              <w:jc w:val="center"/>
              <w:rPr>
                <w:rFonts w:ascii="Times New Roman" w:eastAsiaTheme="minorHAnsi" w:hAnsi="Times New Roman"/>
                <w:b/>
                <w:sz w:val="24"/>
                <w:szCs w:val="24"/>
              </w:rPr>
            </w:pPr>
            <w:r w:rsidRPr="00C839B4">
              <w:rPr>
                <w:rFonts w:ascii="Times New Roman" w:hAnsi="Times New Roman"/>
                <w:b/>
                <w:sz w:val="24"/>
                <w:szCs w:val="24"/>
              </w:rPr>
              <w:t>1.2 Обеспечение на официальном сайте организации наличия и функционирования дистанционных способов обратной связи и взаимодействия с получателями услуг, баллов</w:t>
            </w:r>
          </w:p>
        </w:tc>
        <w:tc>
          <w:tcPr>
            <w:tcW w:w="2694" w:type="dxa"/>
            <w:shd w:val="clear" w:color="auto" w:fill="auto"/>
          </w:tcPr>
          <w:p w:rsidR="00C839B4" w:rsidRPr="00C839B4" w:rsidRDefault="00C839B4" w:rsidP="00C839B4">
            <w:pPr>
              <w:spacing w:after="0" w:line="240" w:lineRule="auto"/>
              <w:jc w:val="center"/>
              <w:rPr>
                <w:rFonts w:ascii="Times New Roman" w:eastAsiaTheme="minorHAnsi" w:hAnsi="Times New Roman"/>
                <w:b/>
                <w:sz w:val="24"/>
                <w:szCs w:val="24"/>
              </w:rPr>
            </w:pPr>
            <w:r w:rsidRPr="00C839B4">
              <w:rPr>
                <w:rFonts w:ascii="Times New Roman" w:hAnsi="Times New Roman"/>
                <w:b/>
                <w:sz w:val="24"/>
                <w:szCs w:val="24"/>
              </w:rPr>
              <w:t>1.3 Доля получателей услуг, удовлетворенных открытостью, полнотой и доступностью информации о деятельности организации, баллов</w:t>
            </w:r>
          </w:p>
        </w:tc>
        <w:tc>
          <w:tcPr>
            <w:tcW w:w="1134" w:type="dxa"/>
            <w:vMerge/>
            <w:shd w:val="clear" w:color="auto" w:fill="D9D9D9" w:themeFill="background1" w:themeFillShade="D9"/>
          </w:tcPr>
          <w:p w:rsidR="00C839B4" w:rsidRPr="00C839B4" w:rsidRDefault="00C839B4" w:rsidP="00C839B4">
            <w:pPr>
              <w:spacing w:after="0" w:line="240" w:lineRule="auto"/>
              <w:jc w:val="center"/>
              <w:rPr>
                <w:rFonts w:ascii="Times New Roman" w:eastAsiaTheme="minorHAnsi" w:hAnsi="Times New Roman"/>
                <w:b/>
                <w:sz w:val="24"/>
                <w:szCs w:val="24"/>
              </w:rPr>
            </w:pPr>
          </w:p>
        </w:tc>
      </w:tr>
      <w:tr w:rsidR="00C839B4" w:rsidRPr="00C839B4" w:rsidTr="000F7988">
        <w:tc>
          <w:tcPr>
            <w:tcW w:w="528" w:type="dxa"/>
          </w:tcPr>
          <w:p w:rsidR="00C839B4" w:rsidRPr="00C839B4" w:rsidRDefault="00C839B4" w:rsidP="00C839B4">
            <w:pPr>
              <w:spacing w:after="0" w:line="240" w:lineRule="auto"/>
              <w:jc w:val="center"/>
              <w:rPr>
                <w:rFonts w:ascii="Times New Roman" w:eastAsiaTheme="minorHAnsi" w:hAnsi="Times New Roman"/>
                <w:sz w:val="24"/>
                <w:szCs w:val="24"/>
              </w:rPr>
            </w:pPr>
            <w:r w:rsidRPr="00C839B4">
              <w:rPr>
                <w:rFonts w:ascii="Times New Roman" w:eastAsiaTheme="minorHAnsi" w:hAnsi="Times New Roman"/>
                <w:sz w:val="24"/>
                <w:szCs w:val="24"/>
              </w:rPr>
              <w:t>1</w:t>
            </w:r>
          </w:p>
        </w:tc>
        <w:tc>
          <w:tcPr>
            <w:tcW w:w="4859" w:type="dxa"/>
          </w:tcPr>
          <w:p w:rsidR="00C839B4" w:rsidRPr="00C839B4" w:rsidRDefault="00C839B4" w:rsidP="00C839B4">
            <w:pPr>
              <w:spacing w:after="0" w:line="240" w:lineRule="auto"/>
              <w:jc w:val="both"/>
              <w:rPr>
                <w:rFonts w:ascii="Times New Roman" w:hAnsi="Times New Roman"/>
                <w:color w:val="000000"/>
                <w:sz w:val="24"/>
                <w:szCs w:val="24"/>
              </w:rPr>
            </w:pPr>
            <w:r w:rsidRPr="00C839B4">
              <w:rPr>
                <w:rFonts w:ascii="Times New Roman" w:hAnsi="Times New Roman"/>
                <w:color w:val="000000"/>
                <w:sz w:val="24"/>
                <w:szCs w:val="24"/>
              </w:rPr>
              <w:t>Донская государственная публичная библиотека</w:t>
            </w:r>
          </w:p>
        </w:tc>
        <w:tc>
          <w:tcPr>
            <w:tcW w:w="3260" w:type="dxa"/>
            <w:vAlign w:val="bottom"/>
          </w:tcPr>
          <w:p w:rsidR="00C839B4" w:rsidRPr="00C839B4" w:rsidRDefault="00C839B4" w:rsidP="00C839B4">
            <w:pPr>
              <w:spacing w:after="0" w:line="240" w:lineRule="auto"/>
              <w:jc w:val="center"/>
              <w:rPr>
                <w:rFonts w:ascii="Times New Roman" w:eastAsiaTheme="minorHAnsi" w:hAnsi="Times New Roman"/>
                <w:sz w:val="24"/>
                <w:szCs w:val="24"/>
              </w:rPr>
            </w:pPr>
            <w:r w:rsidRPr="00C839B4">
              <w:rPr>
                <w:rFonts w:ascii="Times New Roman" w:eastAsiaTheme="minorHAnsi" w:hAnsi="Times New Roman"/>
                <w:sz w:val="24"/>
                <w:szCs w:val="24"/>
              </w:rPr>
              <w:t>27,0</w:t>
            </w:r>
          </w:p>
        </w:tc>
        <w:tc>
          <w:tcPr>
            <w:tcW w:w="3260" w:type="dxa"/>
            <w:vAlign w:val="bottom"/>
          </w:tcPr>
          <w:p w:rsidR="00C839B4" w:rsidRPr="00C839B4" w:rsidRDefault="00C839B4" w:rsidP="00C839B4">
            <w:pPr>
              <w:spacing w:after="0" w:line="240" w:lineRule="auto"/>
              <w:jc w:val="center"/>
              <w:rPr>
                <w:rFonts w:ascii="Times New Roman" w:eastAsiaTheme="minorHAnsi" w:hAnsi="Times New Roman"/>
                <w:sz w:val="24"/>
                <w:szCs w:val="24"/>
              </w:rPr>
            </w:pPr>
            <w:r w:rsidRPr="00C839B4">
              <w:rPr>
                <w:rFonts w:ascii="Times New Roman" w:eastAsiaTheme="minorHAnsi" w:hAnsi="Times New Roman"/>
                <w:sz w:val="24"/>
                <w:szCs w:val="24"/>
              </w:rPr>
              <w:t>30,0</w:t>
            </w:r>
          </w:p>
        </w:tc>
        <w:tc>
          <w:tcPr>
            <w:tcW w:w="2694" w:type="dxa"/>
            <w:shd w:val="clear" w:color="auto" w:fill="auto"/>
            <w:vAlign w:val="bottom"/>
          </w:tcPr>
          <w:p w:rsidR="00C839B4" w:rsidRPr="00C839B4" w:rsidRDefault="00C839B4" w:rsidP="00C839B4">
            <w:pPr>
              <w:spacing w:after="0" w:line="240" w:lineRule="auto"/>
              <w:jc w:val="center"/>
              <w:rPr>
                <w:rFonts w:ascii="Times New Roman" w:eastAsiaTheme="minorHAnsi" w:hAnsi="Times New Roman"/>
                <w:sz w:val="24"/>
                <w:szCs w:val="24"/>
              </w:rPr>
            </w:pPr>
            <w:r w:rsidRPr="00C839B4">
              <w:rPr>
                <w:rFonts w:ascii="Times New Roman" w:eastAsiaTheme="minorHAnsi" w:hAnsi="Times New Roman"/>
                <w:sz w:val="24"/>
                <w:szCs w:val="24"/>
              </w:rPr>
              <w:t>40,0</w:t>
            </w:r>
          </w:p>
        </w:tc>
        <w:tc>
          <w:tcPr>
            <w:tcW w:w="1134" w:type="dxa"/>
            <w:shd w:val="clear" w:color="auto" w:fill="D9D9D9" w:themeFill="background1" w:themeFillShade="D9"/>
            <w:vAlign w:val="bottom"/>
          </w:tcPr>
          <w:p w:rsidR="00C839B4" w:rsidRPr="00C839B4" w:rsidRDefault="00C839B4" w:rsidP="00C839B4">
            <w:pPr>
              <w:spacing w:after="0" w:line="240" w:lineRule="auto"/>
              <w:jc w:val="center"/>
              <w:rPr>
                <w:rFonts w:ascii="Times New Roman" w:eastAsiaTheme="minorHAnsi" w:hAnsi="Times New Roman"/>
                <w:b/>
                <w:sz w:val="24"/>
                <w:szCs w:val="24"/>
              </w:rPr>
            </w:pPr>
            <w:r w:rsidRPr="00C839B4">
              <w:rPr>
                <w:rFonts w:ascii="Times New Roman" w:eastAsiaTheme="minorHAnsi" w:hAnsi="Times New Roman"/>
                <w:b/>
                <w:sz w:val="24"/>
                <w:szCs w:val="24"/>
              </w:rPr>
              <w:t>97,0</w:t>
            </w:r>
          </w:p>
        </w:tc>
      </w:tr>
      <w:tr w:rsidR="00C839B4" w:rsidRPr="00C839B4" w:rsidTr="000F7988">
        <w:tc>
          <w:tcPr>
            <w:tcW w:w="528" w:type="dxa"/>
          </w:tcPr>
          <w:p w:rsidR="00C839B4" w:rsidRPr="00C839B4" w:rsidRDefault="00C839B4" w:rsidP="00C839B4">
            <w:pPr>
              <w:spacing w:after="0" w:line="240" w:lineRule="auto"/>
              <w:jc w:val="center"/>
              <w:rPr>
                <w:rFonts w:ascii="Times New Roman" w:eastAsiaTheme="minorHAnsi" w:hAnsi="Times New Roman"/>
                <w:sz w:val="24"/>
                <w:szCs w:val="24"/>
              </w:rPr>
            </w:pPr>
            <w:r w:rsidRPr="00C839B4">
              <w:rPr>
                <w:rFonts w:ascii="Times New Roman" w:eastAsiaTheme="minorHAnsi" w:hAnsi="Times New Roman"/>
                <w:sz w:val="24"/>
                <w:szCs w:val="24"/>
              </w:rPr>
              <w:t>2</w:t>
            </w:r>
          </w:p>
        </w:tc>
        <w:tc>
          <w:tcPr>
            <w:tcW w:w="4859" w:type="dxa"/>
          </w:tcPr>
          <w:p w:rsidR="00C839B4" w:rsidRPr="00C839B4" w:rsidRDefault="00C839B4" w:rsidP="00C839B4">
            <w:pPr>
              <w:spacing w:after="0" w:line="240" w:lineRule="auto"/>
              <w:jc w:val="both"/>
              <w:rPr>
                <w:rFonts w:ascii="Times New Roman" w:hAnsi="Times New Roman"/>
                <w:color w:val="000000"/>
                <w:sz w:val="24"/>
                <w:szCs w:val="24"/>
              </w:rPr>
            </w:pPr>
            <w:r w:rsidRPr="00C839B4">
              <w:rPr>
                <w:rFonts w:ascii="Times New Roman" w:hAnsi="Times New Roman"/>
                <w:color w:val="000000"/>
                <w:sz w:val="24"/>
                <w:szCs w:val="24"/>
              </w:rPr>
              <w:t>Ростовская областная специальная библиотека для слепых</w:t>
            </w:r>
          </w:p>
        </w:tc>
        <w:tc>
          <w:tcPr>
            <w:tcW w:w="3260" w:type="dxa"/>
            <w:vAlign w:val="bottom"/>
          </w:tcPr>
          <w:p w:rsidR="00C839B4" w:rsidRPr="00C839B4" w:rsidRDefault="00C839B4" w:rsidP="00C839B4">
            <w:pPr>
              <w:spacing w:after="0" w:line="240" w:lineRule="auto"/>
              <w:jc w:val="center"/>
              <w:rPr>
                <w:rFonts w:ascii="Times New Roman" w:eastAsiaTheme="minorHAnsi" w:hAnsi="Times New Roman"/>
                <w:sz w:val="24"/>
                <w:szCs w:val="24"/>
              </w:rPr>
            </w:pPr>
            <w:r w:rsidRPr="00C839B4">
              <w:rPr>
                <w:rFonts w:ascii="Times New Roman" w:eastAsiaTheme="minorHAnsi" w:hAnsi="Times New Roman"/>
                <w:sz w:val="24"/>
                <w:szCs w:val="24"/>
              </w:rPr>
              <w:t>25,5</w:t>
            </w:r>
          </w:p>
        </w:tc>
        <w:tc>
          <w:tcPr>
            <w:tcW w:w="3260" w:type="dxa"/>
            <w:vAlign w:val="bottom"/>
          </w:tcPr>
          <w:p w:rsidR="00C839B4" w:rsidRPr="00C839B4" w:rsidRDefault="00C839B4" w:rsidP="00C839B4">
            <w:pPr>
              <w:spacing w:after="0" w:line="240" w:lineRule="auto"/>
              <w:jc w:val="center"/>
              <w:rPr>
                <w:rFonts w:ascii="Times New Roman" w:eastAsiaTheme="minorHAnsi" w:hAnsi="Times New Roman"/>
                <w:sz w:val="24"/>
                <w:szCs w:val="24"/>
              </w:rPr>
            </w:pPr>
            <w:r w:rsidRPr="00C839B4">
              <w:rPr>
                <w:rFonts w:ascii="Times New Roman" w:eastAsiaTheme="minorHAnsi" w:hAnsi="Times New Roman"/>
                <w:sz w:val="24"/>
                <w:szCs w:val="24"/>
              </w:rPr>
              <w:t>18,0</w:t>
            </w:r>
          </w:p>
        </w:tc>
        <w:tc>
          <w:tcPr>
            <w:tcW w:w="2694" w:type="dxa"/>
            <w:shd w:val="clear" w:color="auto" w:fill="auto"/>
            <w:vAlign w:val="bottom"/>
          </w:tcPr>
          <w:p w:rsidR="00C839B4" w:rsidRPr="00C839B4" w:rsidRDefault="00C839B4" w:rsidP="00C839B4">
            <w:pPr>
              <w:spacing w:after="0" w:line="240" w:lineRule="auto"/>
              <w:jc w:val="center"/>
              <w:rPr>
                <w:rFonts w:ascii="Times New Roman" w:eastAsiaTheme="minorHAnsi" w:hAnsi="Times New Roman"/>
                <w:sz w:val="24"/>
                <w:szCs w:val="24"/>
              </w:rPr>
            </w:pPr>
            <w:r w:rsidRPr="00C839B4">
              <w:rPr>
                <w:rFonts w:ascii="Times New Roman" w:eastAsiaTheme="minorHAnsi" w:hAnsi="Times New Roman"/>
                <w:sz w:val="24"/>
                <w:szCs w:val="24"/>
              </w:rPr>
              <w:t>39,9</w:t>
            </w:r>
          </w:p>
        </w:tc>
        <w:tc>
          <w:tcPr>
            <w:tcW w:w="1134" w:type="dxa"/>
            <w:shd w:val="clear" w:color="auto" w:fill="D9D9D9" w:themeFill="background1" w:themeFillShade="D9"/>
            <w:vAlign w:val="bottom"/>
          </w:tcPr>
          <w:p w:rsidR="00C839B4" w:rsidRPr="00C839B4" w:rsidRDefault="00C839B4" w:rsidP="00C839B4">
            <w:pPr>
              <w:spacing w:after="0" w:line="240" w:lineRule="auto"/>
              <w:jc w:val="center"/>
              <w:rPr>
                <w:rFonts w:ascii="Times New Roman" w:eastAsiaTheme="minorHAnsi" w:hAnsi="Times New Roman"/>
                <w:b/>
                <w:sz w:val="24"/>
                <w:szCs w:val="24"/>
              </w:rPr>
            </w:pPr>
            <w:r w:rsidRPr="00C839B4">
              <w:rPr>
                <w:rFonts w:ascii="Times New Roman" w:eastAsiaTheme="minorHAnsi" w:hAnsi="Times New Roman"/>
                <w:b/>
                <w:sz w:val="24"/>
                <w:szCs w:val="24"/>
              </w:rPr>
              <w:t>83,4</w:t>
            </w:r>
          </w:p>
        </w:tc>
      </w:tr>
      <w:tr w:rsidR="00C839B4" w:rsidRPr="00C839B4" w:rsidTr="000F7988">
        <w:tc>
          <w:tcPr>
            <w:tcW w:w="528" w:type="dxa"/>
          </w:tcPr>
          <w:p w:rsidR="00C839B4" w:rsidRPr="00C839B4" w:rsidRDefault="00C839B4" w:rsidP="00C839B4">
            <w:pPr>
              <w:spacing w:after="0" w:line="240" w:lineRule="auto"/>
              <w:jc w:val="center"/>
              <w:rPr>
                <w:rFonts w:ascii="Times New Roman" w:eastAsiaTheme="minorHAnsi" w:hAnsi="Times New Roman"/>
                <w:sz w:val="24"/>
                <w:szCs w:val="24"/>
              </w:rPr>
            </w:pPr>
            <w:r w:rsidRPr="00C839B4">
              <w:rPr>
                <w:rFonts w:ascii="Times New Roman" w:eastAsiaTheme="minorHAnsi" w:hAnsi="Times New Roman"/>
                <w:sz w:val="24"/>
                <w:szCs w:val="24"/>
              </w:rPr>
              <w:t>3</w:t>
            </w:r>
          </w:p>
        </w:tc>
        <w:tc>
          <w:tcPr>
            <w:tcW w:w="4859" w:type="dxa"/>
          </w:tcPr>
          <w:p w:rsidR="00C839B4" w:rsidRPr="00C839B4" w:rsidRDefault="00C839B4" w:rsidP="00C839B4">
            <w:pPr>
              <w:spacing w:after="0" w:line="240" w:lineRule="auto"/>
              <w:jc w:val="both"/>
              <w:rPr>
                <w:rFonts w:ascii="Times New Roman" w:hAnsi="Times New Roman"/>
                <w:color w:val="000000"/>
                <w:sz w:val="24"/>
                <w:szCs w:val="24"/>
              </w:rPr>
            </w:pPr>
            <w:r w:rsidRPr="00C839B4">
              <w:rPr>
                <w:rFonts w:ascii="Times New Roman" w:hAnsi="Times New Roman"/>
                <w:color w:val="000000"/>
                <w:sz w:val="24"/>
                <w:szCs w:val="24"/>
              </w:rPr>
              <w:t>Ростовская областная детская библиотека</w:t>
            </w:r>
          </w:p>
        </w:tc>
        <w:tc>
          <w:tcPr>
            <w:tcW w:w="3260" w:type="dxa"/>
            <w:vAlign w:val="bottom"/>
          </w:tcPr>
          <w:p w:rsidR="00C839B4" w:rsidRPr="00C839B4" w:rsidRDefault="00C839B4" w:rsidP="00C839B4">
            <w:pPr>
              <w:spacing w:after="0" w:line="240" w:lineRule="auto"/>
              <w:jc w:val="center"/>
              <w:rPr>
                <w:rFonts w:ascii="Times New Roman" w:eastAsiaTheme="minorHAnsi" w:hAnsi="Times New Roman"/>
                <w:sz w:val="24"/>
                <w:szCs w:val="24"/>
              </w:rPr>
            </w:pPr>
            <w:r w:rsidRPr="00C839B4">
              <w:rPr>
                <w:rFonts w:ascii="Times New Roman" w:eastAsiaTheme="minorHAnsi" w:hAnsi="Times New Roman"/>
                <w:sz w:val="24"/>
                <w:szCs w:val="24"/>
              </w:rPr>
              <w:t>25,5</w:t>
            </w:r>
          </w:p>
        </w:tc>
        <w:tc>
          <w:tcPr>
            <w:tcW w:w="3260" w:type="dxa"/>
            <w:vAlign w:val="bottom"/>
          </w:tcPr>
          <w:p w:rsidR="00C839B4" w:rsidRPr="00C839B4" w:rsidRDefault="00C839B4" w:rsidP="00C839B4">
            <w:pPr>
              <w:spacing w:after="0" w:line="240" w:lineRule="auto"/>
              <w:jc w:val="center"/>
              <w:rPr>
                <w:rFonts w:ascii="Times New Roman" w:eastAsiaTheme="minorHAnsi" w:hAnsi="Times New Roman"/>
                <w:sz w:val="24"/>
                <w:szCs w:val="24"/>
              </w:rPr>
            </w:pPr>
            <w:r w:rsidRPr="00C839B4">
              <w:rPr>
                <w:rFonts w:ascii="Times New Roman" w:eastAsiaTheme="minorHAnsi" w:hAnsi="Times New Roman"/>
                <w:sz w:val="24"/>
                <w:szCs w:val="24"/>
              </w:rPr>
              <w:t>24,0</w:t>
            </w:r>
          </w:p>
        </w:tc>
        <w:tc>
          <w:tcPr>
            <w:tcW w:w="2694" w:type="dxa"/>
            <w:shd w:val="clear" w:color="auto" w:fill="auto"/>
            <w:vAlign w:val="bottom"/>
          </w:tcPr>
          <w:p w:rsidR="00C839B4" w:rsidRPr="00C839B4" w:rsidRDefault="00C839B4" w:rsidP="00C839B4">
            <w:pPr>
              <w:spacing w:after="0" w:line="240" w:lineRule="auto"/>
              <w:jc w:val="center"/>
              <w:rPr>
                <w:rFonts w:ascii="Times New Roman" w:eastAsiaTheme="minorHAnsi" w:hAnsi="Times New Roman"/>
                <w:sz w:val="24"/>
                <w:szCs w:val="24"/>
              </w:rPr>
            </w:pPr>
            <w:r w:rsidRPr="00C839B4">
              <w:rPr>
                <w:rFonts w:ascii="Times New Roman" w:eastAsiaTheme="minorHAnsi" w:hAnsi="Times New Roman"/>
                <w:sz w:val="24"/>
                <w:szCs w:val="24"/>
              </w:rPr>
              <w:t>40,0</w:t>
            </w:r>
          </w:p>
        </w:tc>
        <w:tc>
          <w:tcPr>
            <w:tcW w:w="1134" w:type="dxa"/>
            <w:shd w:val="clear" w:color="auto" w:fill="D9D9D9" w:themeFill="background1" w:themeFillShade="D9"/>
            <w:vAlign w:val="bottom"/>
          </w:tcPr>
          <w:p w:rsidR="00C839B4" w:rsidRPr="00C839B4" w:rsidRDefault="00C839B4" w:rsidP="00C839B4">
            <w:pPr>
              <w:spacing w:after="0" w:line="240" w:lineRule="auto"/>
              <w:jc w:val="center"/>
              <w:rPr>
                <w:rFonts w:ascii="Times New Roman" w:eastAsiaTheme="minorHAnsi" w:hAnsi="Times New Roman"/>
                <w:b/>
                <w:sz w:val="24"/>
                <w:szCs w:val="24"/>
              </w:rPr>
            </w:pPr>
            <w:r w:rsidRPr="00C839B4">
              <w:rPr>
                <w:rFonts w:ascii="Times New Roman" w:eastAsiaTheme="minorHAnsi" w:hAnsi="Times New Roman"/>
                <w:b/>
                <w:sz w:val="24"/>
                <w:szCs w:val="24"/>
              </w:rPr>
              <w:t>89,5</w:t>
            </w:r>
          </w:p>
        </w:tc>
      </w:tr>
      <w:tr w:rsidR="00C839B4" w:rsidRPr="00C839B4" w:rsidTr="000F7988">
        <w:tc>
          <w:tcPr>
            <w:tcW w:w="528" w:type="dxa"/>
          </w:tcPr>
          <w:p w:rsidR="00C839B4" w:rsidRPr="00C839B4" w:rsidRDefault="00C839B4" w:rsidP="00C839B4">
            <w:pPr>
              <w:spacing w:after="0" w:line="240" w:lineRule="auto"/>
              <w:jc w:val="center"/>
              <w:rPr>
                <w:rFonts w:ascii="Times New Roman" w:eastAsiaTheme="minorHAnsi" w:hAnsi="Times New Roman"/>
                <w:sz w:val="24"/>
                <w:szCs w:val="24"/>
              </w:rPr>
            </w:pPr>
            <w:r w:rsidRPr="00C839B4">
              <w:rPr>
                <w:rFonts w:ascii="Times New Roman" w:eastAsiaTheme="minorHAnsi" w:hAnsi="Times New Roman"/>
                <w:sz w:val="24"/>
                <w:szCs w:val="24"/>
              </w:rPr>
              <w:t>4</w:t>
            </w:r>
          </w:p>
        </w:tc>
        <w:tc>
          <w:tcPr>
            <w:tcW w:w="4859" w:type="dxa"/>
          </w:tcPr>
          <w:p w:rsidR="00C839B4" w:rsidRPr="00C839B4" w:rsidRDefault="00C839B4" w:rsidP="00C839B4">
            <w:pPr>
              <w:spacing w:after="0" w:line="240" w:lineRule="auto"/>
              <w:jc w:val="both"/>
              <w:rPr>
                <w:rFonts w:ascii="Times New Roman" w:hAnsi="Times New Roman"/>
                <w:color w:val="000000"/>
                <w:sz w:val="24"/>
                <w:szCs w:val="24"/>
              </w:rPr>
            </w:pPr>
            <w:r w:rsidRPr="00C839B4">
              <w:rPr>
                <w:rFonts w:ascii="Times New Roman" w:hAnsi="Times New Roman"/>
                <w:color w:val="000000"/>
                <w:sz w:val="24"/>
                <w:szCs w:val="24"/>
              </w:rPr>
              <w:t>Ростовский академический театр драмы</w:t>
            </w:r>
          </w:p>
        </w:tc>
        <w:tc>
          <w:tcPr>
            <w:tcW w:w="3260" w:type="dxa"/>
            <w:vAlign w:val="bottom"/>
          </w:tcPr>
          <w:p w:rsidR="00C839B4" w:rsidRPr="00C839B4" w:rsidRDefault="00C839B4" w:rsidP="00C839B4">
            <w:pPr>
              <w:spacing w:after="0" w:line="240" w:lineRule="auto"/>
              <w:jc w:val="center"/>
              <w:rPr>
                <w:rFonts w:ascii="Times New Roman" w:eastAsiaTheme="minorHAnsi" w:hAnsi="Times New Roman"/>
                <w:sz w:val="24"/>
                <w:szCs w:val="24"/>
              </w:rPr>
            </w:pPr>
            <w:r w:rsidRPr="00C839B4">
              <w:rPr>
                <w:rFonts w:ascii="Times New Roman" w:eastAsiaTheme="minorHAnsi" w:hAnsi="Times New Roman"/>
                <w:sz w:val="24"/>
                <w:szCs w:val="24"/>
              </w:rPr>
              <w:t>22,5</w:t>
            </w:r>
          </w:p>
        </w:tc>
        <w:tc>
          <w:tcPr>
            <w:tcW w:w="3260" w:type="dxa"/>
            <w:vAlign w:val="bottom"/>
          </w:tcPr>
          <w:p w:rsidR="00C839B4" w:rsidRPr="00C839B4" w:rsidRDefault="00C839B4" w:rsidP="00C839B4">
            <w:pPr>
              <w:spacing w:after="0" w:line="240" w:lineRule="auto"/>
              <w:jc w:val="center"/>
              <w:rPr>
                <w:rFonts w:ascii="Times New Roman" w:eastAsiaTheme="minorHAnsi" w:hAnsi="Times New Roman"/>
                <w:sz w:val="24"/>
                <w:szCs w:val="24"/>
              </w:rPr>
            </w:pPr>
            <w:r w:rsidRPr="00C839B4">
              <w:rPr>
                <w:rFonts w:ascii="Times New Roman" w:eastAsiaTheme="minorHAnsi" w:hAnsi="Times New Roman"/>
                <w:sz w:val="24"/>
                <w:szCs w:val="24"/>
              </w:rPr>
              <w:t>18,0</w:t>
            </w:r>
          </w:p>
        </w:tc>
        <w:tc>
          <w:tcPr>
            <w:tcW w:w="2694" w:type="dxa"/>
            <w:shd w:val="clear" w:color="auto" w:fill="auto"/>
            <w:vAlign w:val="bottom"/>
          </w:tcPr>
          <w:p w:rsidR="00C839B4" w:rsidRPr="00C839B4" w:rsidRDefault="00C839B4" w:rsidP="00C839B4">
            <w:pPr>
              <w:spacing w:after="0" w:line="240" w:lineRule="auto"/>
              <w:jc w:val="center"/>
              <w:rPr>
                <w:rFonts w:ascii="Times New Roman" w:eastAsiaTheme="minorHAnsi" w:hAnsi="Times New Roman"/>
                <w:sz w:val="24"/>
                <w:szCs w:val="24"/>
              </w:rPr>
            </w:pPr>
            <w:r w:rsidRPr="00C839B4">
              <w:rPr>
                <w:rFonts w:ascii="Times New Roman" w:eastAsiaTheme="minorHAnsi" w:hAnsi="Times New Roman"/>
                <w:sz w:val="24"/>
                <w:szCs w:val="24"/>
              </w:rPr>
              <w:t>39,9</w:t>
            </w:r>
          </w:p>
        </w:tc>
        <w:tc>
          <w:tcPr>
            <w:tcW w:w="1134" w:type="dxa"/>
            <w:shd w:val="clear" w:color="auto" w:fill="D9D9D9" w:themeFill="background1" w:themeFillShade="D9"/>
            <w:vAlign w:val="bottom"/>
          </w:tcPr>
          <w:p w:rsidR="00C839B4" w:rsidRPr="00C839B4" w:rsidRDefault="00C839B4" w:rsidP="00C839B4">
            <w:pPr>
              <w:spacing w:after="0" w:line="240" w:lineRule="auto"/>
              <w:jc w:val="center"/>
              <w:rPr>
                <w:rFonts w:ascii="Times New Roman" w:eastAsiaTheme="minorHAnsi" w:hAnsi="Times New Roman"/>
                <w:b/>
                <w:sz w:val="24"/>
                <w:szCs w:val="24"/>
              </w:rPr>
            </w:pPr>
            <w:r w:rsidRPr="00C839B4">
              <w:rPr>
                <w:rFonts w:ascii="Times New Roman" w:eastAsiaTheme="minorHAnsi" w:hAnsi="Times New Roman"/>
                <w:b/>
                <w:sz w:val="24"/>
                <w:szCs w:val="24"/>
              </w:rPr>
              <w:t>80,4</w:t>
            </w:r>
          </w:p>
        </w:tc>
      </w:tr>
      <w:tr w:rsidR="00C839B4" w:rsidRPr="00C839B4" w:rsidTr="000F7988">
        <w:tc>
          <w:tcPr>
            <w:tcW w:w="528" w:type="dxa"/>
          </w:tcPr>
          <w:p w:rsidR="00C839B4" w:rsidRPr="00C839B4" w:rsidRDefault="00C839B4" w:rsidP="00C839B4">
            <w:pPr>
              <w:spacing w:after="0" w:line="240" w:lineRule="auto"/>
              <w:jc w:val="center"/>
              <w:rPr>
                <w:rFonts w:ascii="Times New Roman" w:eastAsiaTheme="minorHAnsi" w:hAnsi="Times New Roman"/>
                <w:sz w:val="24"/>
                <w:szCs w:val="24"/>
              </w:rPr>
            </w:pPr>
            <w:r w:rsidRPr="00C839B4">
              <w:rPr>
                <w:rFonts w:ascii="Times New Roman" w:eastAsiaTheme="minorHAnsi" w:hAnsi="Times New Roman"/>
                <w:sz w:val="24"/>
                <w:szCs w:val="24"/>
              </w:rPr>
              <w:t>5</w:t>
            </w:r>
          </w:p>
        </w:tc>
        <w:tc>
          <w:tcPr>
            <w:tcW w:w="4859" w:type="dxa"/>
          </w:tcPr>
          <w:p w:rsidR="00C839B4" w:rsidRPr="00C839B4" w:rsidRDefault="00C839B4" w:rsidP="00C839B4">
            <w:pPr>
              <w:spacing w:after="0" w:line="240" w:lineRule="auto"/>
              <w:jc w:val="both"/>
              <w:rPr>
                <w:rFonts w:ascii="Times New Roman" w:hAnsi="Times New Roman"/>
                <w:color w:val="000000"/>
                <w:sz w:val="24"/>
                <w:szCs w:val="24"/>
              </w:rPr>
            </w:pPr>
            <w:r w:rsidRPr="00C839B4">
              <w:rPr>
                <w:rFonts w:ascii="Times New Roman" w:hAnsi="Times New Roman"/>
                <w:color w:val="000000"/>
                <w:sz w:val="24"/>
                <w:szCs w:val="24"/>
              </w:rPr>
              <w:t>Ростовский государственный музыкальный театр</w:t>
            </w:r>
          </w:p>
        </w:tc>
        <w:tc>
          <w:tcPr>
            <w:tcW w:w="3260" w:type="dxa"/>
            <w:vAlign w:val="bottom"/>
          </w:tcPr>
          <w:p w:rsidR="00C839B4" w:rsidRPr="00C839B4" w:rsidRDefault="00C839B4" w:rsidP="00C839B4">
            <w:pPr>
              <w:spacing w:after="0" w:line="240" w:lineRule="auto"/>
              <w:jc w:val="center"/>
              <w:rPr>
                <w:rFonts w:ascii="Times New Roman" w:eastAsiaTheme="minorHAnsi" w:hAnsi="Times New Roman"/>
                <w:sz w:val="24"/>
                <w:szCs w:val="24"/>
              </w:rPr>
            </w:pPr>
            <w:r w:rsidRPr="00C839B4">
              <w:rPr>
                <w:rFonts w:ascii="Times New Roman" w:eastAsiaTheme="minorHAnsi" w:hAnsi="Times New Roman"/>
                <w:sz w:val="24"/>
                <w:szCs w:val="24"/>
              </w:rPr>
              <w:t>15,0</w:t>
            </w:r>
          </w:p>
        </w:tc>
        <w:tc>
          <w:tcPr>
            <w:tcW w:w="3260" w:type="dxa"/>
            <w:vAlign w:val="bottom"/>
          </w:tcPr>
          <w:p w:rsidR="00C839B4" w:rsidRPr="00C839B4" w:rsidRDefault="00C839B4" w:rsidP="00C839B4">
            <w:pPr>
              <w:spacing w:after="0" w:line="240" w:lineRule="auto"/>
              <w:jc w:val="center"/>
              <w:rPr>
                <w:rFonts w:ascii="Times New Roman" w:eastAsiaTheme="minorHAnsi" w:hAnsi="Times New Roman"/>
                <w:sz w:val="24"/>
                <w:szCs w:val="24"/>
              </w:rPr>
            </w:pPr>
            <w:r w:rsidRPr="00C839B4">
              <w:rPr>
                <w:rFonts w:ascii="Times New Roman" w:eastAsiaTheme="minorHAnsi" w:hAnsi="Times New Roman"/>
                <w:sz w:val="24"/>
                <w:szCs w:val="24"/>
              </w:rPr>
              <w:t>24,0</w:t>
            </w:r>
          </w:p>
        </w:tc>
        <w:tc>
          <w:tcPr>
            <w:tcW w:w="2694" w:type="dxa"/>
            <w:shd w:val="clear" w:color="auto" w:fill="auto"/>
            <w:vAlign w:val="bottom"/>
          </w:tcPr>
          <w:p w:rsidR="00C839B4" w:rsidRPr="00C839B4" w:rsidRDefault="00C839B4" w:rsidP="00C839B4">
            <w:pPr>
              <w:spacing w:after="0" w:line="240" w:lineRule="auto"/>
              <w:jc w:val="center"/>
              <w:rPr>
                <w:rFonts w:ascii="Times New Roman" w:eastAsiaTheme="minorHAnsi" w:hAnsi="Times New Roman"/>
                <w:sz w:val="24"/>
                <w:szCs w:val="24"/>
              </w:rPr>
            </w:pPr>
            <w:r w:rsidRPr="00C839B4">
              <w:rPr>
                <w:rFonts w:ascii="Times New Roman" w:eastAsiaTheme="minorHAnsi" w:hAnsi="Times New Roman"/>
                <w:sz w:val="24"/>
                <w:szCs w:val="24"/>
              </w:rPr>
              <w:t>40,0</w:t>
            </w:r>
          </w:p>
        </w:tc>
        <w:tc>
          <w:tcPr>
            <w:tcW w:w="1134" w:type="dxa"/>
            <w:shd w:val="clear" w:color="auto" w:fill="D9D9D9" w:themeFill="background1" w:themeFillShade="D9"/>
            <w:vAlign w:val="bottom"/>
          </w:tcPr>
          <w:p w:rsidR="00C839B4" w:rsidRPr="00C839B4" w:rsidRDefault="00C839B4" w:rsidP="00C839B4">
            <w:pPr>
              <w:spacing w:after="0" w:line="240" w:lineRule="auto"/>
              <w:jc w:val="center"/>
              <w:rPr>
                <w:rFonts w:ascii="Times New Roman" w:eastAsiaTheme="minorHAnsi" w:hAnsi="Times New Roman"/>
                <w:b/>
                <w:sz w:val="24"/>
                <w:szCs w:val="24"/>
              </w:rPr>
            </w:pPr>
            <w:r w:rsidRPr="00C839B4">
              <w:rPr>
                <w:rFonts w:ascii="Times New Roman" w:eastAsiaTheme="minorHAnsi" w:hAnsi="Times New Roman"/>
                <w:b/>
                <w:sz w:val="24"/>
                <w:szCs w:val="24"/>
              </w:rPr>
              <w:t>79,0</w:t>
            </w:r>
          </w:p>
        </w:tc>
      </w:tr>
      <w:tr w:rsidR="00C839B4" w:rsidRPr="00C839B4" w:rsidTr="000F7988">
        <w:tc>
          <w:tcPr>
            <w:tcW w:w="528" w:type="dxa"/>
          </w:tcPr>
          <w:p w:rsidR="00C839B4" w:rsidRPr="00C839B4" w:rsidRDefault="00C839B4" w:rsidP="00C839B4">
            <w:pPr>
              <w:spacing w:after="0" w:line="240" w:lineRule="auto"/>
              <w:jc w:val="center"/>
              <w:rPr>
                <w:rFonts w:ascii="Times New Roman" w:eastAsiaTheme="minorHAnsi" w:hAnsi="Times New Roman"/>
                <w:sz w:val="24"/>
                <w:szCs w:val="24"/>
              </w:rPr>
            </w:pPr>
            <w:r w:rsidRPr="00C839B4">
              <w:rPr>
                <w:rFonts w:ascii="Times New Roman" w:eastAsiaTheme="minorHAnsi" w:hAnsi="Times New Roman"/>
                <w:sz w:val="24"/>
                <w:szCs w:val="24"/>
              </w:rPr>
              <w:t>6</w:t>
            </w:r>
          </w:p>
        </w:tc>
        <w:tc>
          <w:tcPr>
            <w:tcW w:w="4859" w:type="dxa"/>
          </w:tcPr>
          <w:p w:rsidR="00C839B4" w:rsidRPr="00C839B4" w:rsidRDefault="00C839B4" w:rsidP="00C839B4">
            <w:pPr>
              <w:spacing w:after="0" w:line="240" w:lineRule="auto"/>
              <w:jc w:val="both"/>
              <w:rPr>
                <w:rFonts w:ascii="Times New Roman" w:hAnsi="Times New Roman"/>
                <w:color w:val="000000"/>
                <w:sz w:val="24"/>
                <w:szCs w:val="24"/>
              </w:rPr>
            </w:pPr>
            <w:r w:rsidRPr="00C839B4">
              <w:rPr>
                <w:rFonts w:ascii="Times New Roman" w:hAnsi="Times New Roman"/>
                <w:color w:val="000000"/>
                <w:sz w:val="24"/>
                <w:szCs w:val="24"/>
              </w:rPr>
              <w:t>Ростовская областная филармония</w:t>
            </w:r>
          </w:p>
        </w:tc>
        <w:tc>
          <w:tcPr>
            <w:tcW w:w="3260" w:type="dxa"/>
            <w:vAlign w:val="bottom"/>
          </w:tcPr>
          <w:p w:rsidR="00C839B4" w:rsidRPr="00C839B4" w:rsidRDefault="00C839B4" w:rsidP="00C839B4">
            <w:pPr>
              <w:spacing w:after="0" w:line="240" w:lineRule="auto"/>
              <w:jc w:val="center"/>
              <w:rPr>
                <w:rFonts w:ascii="Times New Roman" w:eastAsiaTheme="minorHAnsi" w:hAnsi="Times New Roman"/>
                <w:sz w:val="24"/>
                <w:szCs w:val="24"/>
              </w:rPr>
            </w:pPr>
            <w:r w:rsidRPr="00C839B4">
              <w:rPr>
                <w:rFonts w:ascii="Times New Roman" w:eastAsiaTheme="minorHAnsi" w:hAnsi="Times New Roman"/>
                <w:sz w:val="24"/>
                <w:szCs w:val="24"/>
              </w:rPr>
              <w:t>18,0</w:t>
            </w:r>
          </w:p>
        </w:tc>
        <w:tc>
          <w:tcPr>
            <w:tcW w:w="3260" w:type="dxa"/>
            <w:vAlign w:val="bottom"/>
          </w:tcPr>
          <w:p w:rsidR="00C839B4" w:rsidRPr="00C839B4" w:rsidRDefault="00C839B4" w:rsidP="00C839B4">
            <w:pPr>
              <w:spacing w:after="0" w:line="240" w:lineRule="auto"/>
              <w:jc w:val="center"/>
              <w:rPr>
                <w:rFonts w:ascii="Times New Roman" w:eastAsiaTheme="minorHAnsi" w:hAnsi="Times New Roman"/>
                <w:sz w:val="24"/>
                <w:szCs w:val="24"/>
              </w:rPr>
            </w:pPr>
            <w:r w:rsidRPr="00C839B4">
              <w:rPr>
                <w:rFonts w:ascii="Times New Roman" w:eastAsiaTheme="minorHAnsi" w:hAnsi="Times New Roman"/>
                <w:sz w:val="24"/>
                <w:szCs w:val="24"/>
              </w:rPr>
              <w:t>18,0</w:t>
            </w:r>
          </w:p>
        </w:tc>
        <w:tc>
          <w:tcPr>
            <w:tcW w:w="2694" w:type="dxa"/>
            <w:shd w:val="clear" w:color="auto" w:fill="auto"/>
            <w:vAlign w:val="bottom"/>
          </w:tcPr>
          <w:p w:rsidR="00C839B4" w:rsidRPr="00C839B4" w:rsidRDefault="00C839B4" w:rsidP="00C839B4">
            <w:pPr>
              <w:spacing w:after="0" w:line="240" w:lineRule="auto"/>
              <w:jc w:val="center"/>
              <w:rPr>
                <w:rFonts w:ascii="Times New Roman" w:eastAsiaTheme="minorHAnsi" w:hAnsi="Times New Roman"/>
                <w:sz w:val="24"/>
                <w:szCs w:val="24"/>
              </w:rPr>
            </w:pPr>
            <w:r w:rsidRPr="00C839B4">
              <w:rPr>
                <w:rFonts w:ascii="Times New Roman" w:eastAsiaTheme="minorHAnsi" w:hAnsi="Times New Roman"/>
                <w:sz w:val="24"/>
                <w:szCs w:val="24"/>
              </w:rPr>
              <w:t>40,0</w:t>
            </w:r>
          </w:p>
        </w:tc>
        <w:tc>
          <w:tcPr>
            <w:tcW w:w="1134" w:type="dxa"/>
            <w:shd w:val="clear" w:color="auto" w:fill="D9D9D9" w:themeFill="background1" w:themeFillShade="D9"/>
            <w:vAlign w:val="bottom"/>
          </w:tcPr>
          <w:p w:rsidR="00C839B4" w:rsidRPr="00C839B4" w:rsidRDefault="00C839B4" w:rsidP="00C839B4">
            <w:pPr>
              <w:spacing w:after="0" w:line="240" w:lineRule="auto"/>
              <w:jc w:val="center"/>
              <w:rPr>
                <w:rFonts w:ascii="Times New Roman" w:eastAsiaTheme="minorHAnsi" w:hAnsi="Times New Roman"/>
                <w:b/>
                <w:sz w:val="24"/>
                <w:szCs w:val="24"/>
              </w:rPr>
            </w:pPr>
            <w:r w:rsidRPr="00C839B4">
              <w:rPr>
                <w:rFonts w:ascii="Times New Roman" w:eastAsiaTheme="minorHAnsi" w:hAnsi="Times New Roman"/>
                <w:b/>
                <w:sz w:val="24"/>
                <w:szCs w:val="24"/>
              </w:rPr>
              <w:t>76,0</w:t>
            </w:r>
          </w:p>
        </w:tc>
      </w:tr>
      <w:tr w:rsidR="00C839B4" w:rsidRPr="00C839B4" w:rsidTr="000F7988">
        <w:tc>
          <w:tcPr>
            <w:tcW w:w="528" w:type="dxa"/>
          </w:tcPr>
          <w:p w:rsidR="00C839B4" w:rsidRPr="00C839B4" w:rsidRDefault="00C839B4" w:rsidP="00C839B4">
            <w:pPr>
              <w:spacing w:after="0" w:line="240" w:lineRule="auto"/>
              <w:jc w:val="center"/>
              <w:rPr>
                <w:rFonts w:ascii="Times New Roman" w:eastAsiaTheme="minorHAnsi" w:hAnsi="Times New Roman"/>
                <w:sz w:val="24"/>
                <w:szCs w:val="24"/>
              </w:rPr>
            </w:pPr>
            <w:r w:rsidRPr="00C839B4">
              <w:rPr>
                <w:rFonts w:ascii="Times New Roman" w:eastAsiaTheme="minorHAnsi" w:hAnsi="Times New Roman"/>
                <w:sz w:val="24"/>
                <w:szCs w:val="24"/>
              </w:rPr>
              <w:t>7</w:t>
            </w:r>
          </w:p>
        </w:tc>
        <w:tc>
          <w:tcPr>
            <w:tcW w:w="4859" w:type="dxa"/>
          </w:tcPr>
          <w:p w:rsidR="00C839B4" w:rsidRPr="00C839B4" w:rsidRDefault="00C839B4" w:rsidP="00C839B4">
            <w:pPr>
              <w:spacing w:after="0" w:line="240" w:lineRule="auto"/>
              <w:jc w:val="both"/>
              <w:rPr>
                <w:rFonts w:ascii="Times New Roman" w:hAnsi="Times New Roman"/>
                <w:color w:val="000000"/>
                <w:sz w:val="24"/>
                <w:szCs w:val="24"/>
              </w:rPr>
            </w:pPr>
            <w:r w:rsidRPr="00C839B4">
              <w:rPr>
                <w:rFonts w:ascii="Times New Roman" w:hAnsi="Times New Roman"/>
                <w:color w:val="000000"/>
                <w:sz w:val="24"/>
                <w:szCs w:val="24"/>
              </w:rPr>
              <w:t>Новочеркасский музей истории донского казачества</w:t>
            </w:r>
          </w:p>
        </w:tc>
        <w:tc>
          <w:tcPr>
            <w:tcW w:w="3260" w:type="dxa"/>
            <w:vAlign w:val="bottom"/>
          </w:tcPr>
          <w:p w:rsidR="00C839B4" w:rsidRPr="00C839B4" w:rsidRDefault="00C839B4" w:rsidP="00C839B4">
            <w:pPr>
              <w:spacing w:after="0" w:line="240" w:lineRule="auto"/>
              <w:jc w:val="center"/>
              <w:rPr>
                <w:rFonts w:ascii="Times New Roman" w:eastAsiaTheme="minorHAnsi" w:hAnsi="Times New Roman"/>
                <w:sz w:val="24"/>
                <w:szCs w:val="24"/>
              </w:rPr>
            </w:pPr>
            <w:r w:rsidRPr="00C839B4">
              <w:rPr>
                <w:rFonts w:ascii="Times New Roman" w:eastAsiaTheme="minorHAnsi" w:hAnsi="Times New Roman"/>
                <w:sz w:val="24"/>
                <w:szCs w:val="24"/>
              </w:rPr>
              <w:t>16,5</w:t>
            </w:r>
          </w:p>
        </w:tc>
        <w:tc>
          <w:tcPr>
            <w:tcW w:w="3260" w:type="dxa"/>
            <w:vAlign w:val="bottom"/>
          </w:tcPr>
          <w:p w:rsidR="00C839B4" w:rsidRPr="00C839B4" w:rsidRDefault="00C839B4" w:rsidP="00C839B4">
            <w:pPr>
              <w:spacing w:after="0" w:line="240" w:lineRule="auto"/>
              <w:jc w:val="center"/>
              <w:rPr>
                <w:rFonts w:ascii="Times New Roman" w:eastAsiaTheme="minorHAnsi" w:hAnsi="Times New Roman"/>
                <w:sz w:val="24"/>
                <w:szCs w:val="24"/>
              </w:rPr>
            </w:pPr>
            <w:r w:rsidRPr="00C839B4">
              <w:rPr>
                <w:rFonts w:ascii="Times New Roman" w:eastAsiaTheme="minorHAnsi" w:hAnsi="Times New Roman"/>
                <w:sz w:val="24"/>
                <w:szCs w:val="24"/>
              </w:rPr>
              <w:t>30,0</w:t>
            </w:r>
          </w:p>
        </w:tc>
        <w:tc>
          <w:tcPr>
            <w:tcW w:w="2694" w:type="dxa"/>
            <w:shd w:val="clear" w:color="auto" w:fill="auto"/>
            <w:vAlign w:val="bottom"/>
          </w:tcPr>
          <w:p w:rsidR="00C839B4" w:rsidRPr="00C839B4" w:rsidRDefault="00C839B4" w:rsidP="00C839B4">
            <w:pPr>
              <w:spacing w:after="0" w:line="240" w:lineRule="auto"/>
              <w:jc w:val="center"/>
              <w:rPr>
                <w:rFonts w:ascii="Times New Roman" w:eastAsiaTheme="minorHAnsi" w:hAnsi="Times New Roman"/>
                <w:sz w:val="24"/>
                <w:szCs w:val="24"/>
              </w:rPr>
            </w:pPr>
            <w:r w:rsidRPr="00C839B4">
              <w:rPr>
                <w:rFonts w:ascii="Times New Roman" w:eastAsiaTheme="minorHAnsi" w:hAnsi="Times New Roman"/>
                <w:sz w:val="24"/>
                <w:szCs w:val="24"/>
              </w:rPr>
              <w:t>39,3</w:t>
            </w:r>
          </w:p>
        </w:tc>
        <w:tc>
          <w:tcPr>
            <w:tcW w:w="1134" w:type="dxa"/>
            <w:shd w:val="clear" w:color="auto" w:fill="D9D9D9" w:themeFill="background1" w:themeFillShade="D9"/>
            <w:vAlign w:val="bottom"/>
          </w:tcPr>
          <w:p w:rsidR="00C839B4" w:rsidRPr="00C839B4" w:rsidRDefault="00C839B4" w:rsidP="00C839B4">
            <w:pPr>
              <w:spacing w:after="0" w:line="240" w:lineRule="auto"/>
              <w:jc w:val="center"/>
              <w:rPr>
                <w:rFonts w:ascii="Times New Roman" w:eastAsiaTheme="minorHAnsi" w:hAnsi="Times New Roman"/>
                <w:b/>
                <w:sz w:val="24"/>
                <w:szCs w:val="24"/>
              </w:rPr>
            </w:pPr>
            <w:r w:rsidRPr="00C839B4">
              <w:rPr>
                <w:rFonts w:ascii="Times New Roman" w:eastAsiaTheme="minorHAnsi" w:hAnsi="Times New Roman"/>
                <w:b/>
                <w:sz w:val="24"/>
                <w:szCs w:val="24"/>
              </w:rPr>
              <w:t>85,8</w:t>
            </w:r>
          </w:p>
        </w:tc>
      </w:tr>
      <w:tr w:rsidR="00C839B4" w:rsidRPr="00C839B4" w:rsidTr="000F7988">
        <w:tc>
          <w:tcPr>
            <w:tcW w:w="528" w:type="dxa"/>
          </w:tcPr>
          <w:p w:rsidR="00C839B4" w:rsidRPr="00C839B4" w:rsidRDefault="00C839B4" w:rsidP="00C839B4">
            <w:pPr>
              <w:spacing w:after="0" w:line="240" w:lineRule="auto"/>
              <w:jc w:val="center"/>
              <w:rPr>
                <w:rFonts w:ascii="Times New Roman" w:eastAsiaTheme="minorHAnsi" w:hAnsi="Times New Roman"/>
                <w:sz w:val="24"/>
                <w:szCs w:val="24"/>
              </w:rPr>
            </w:pPr>
            <w:r w:rsidRPr="00C839B4">
              <w:rPr>
                <w:rFonts w:ascii="Times New Roman" w:eastAsiaTheme="minorHAnsi" w:hAnsi="Times New Roman"/>
                <w:sz w:val="24"/>
                <w:szCs w:val="24"/>
              </w:rPr>
              <w:t>8</w:t>
            </w:r>
          </w:p>
        </w:tc>
        <w:tc>
          <w:tcPr>
            <w:tcW w:w="4859" w:type="dxa"/>
          </w:tcPr>
          <w:p w:rsidR="00C839B4" w:rsidRPr="00C839B4" w:rsidRDefault="00C839B4" w:rsidP="00C839B4">
            <w:pPr>
              <w:spacing w:after="0" w:line="240" w:lineRule="auto"/>
              <w:jc w:val="both"/>
              <w:rPr>
                <w:rFonts w:ascii="Times New Roman" w:hAnsi="Times New Roman"/>
                <w:color w:val="000000"/>
                <w:sz w:val="24"/>
                <w:szCs w:val="24"/>
              </w:rPr>
            </w:pPr>
            <w:r w:rsidRPr="00C839B4">
              <w:rPr>
                <w:rFonts w:ascii="Times New Roman" w:hAnsi="Times New Roman"/>
                <w:color w:val="000000"/>
                <w:sz w:val="24"/>
                <w:szCs w:val="24"/>
              </w:rPr>
              <w:t>Ростовский областной музей краеведения</w:t>
            </w:r>
          </w:p>
        </w:tc>
        <w:tc>
          <w:tcPr>
            <w:tcW w:w="3260" w:type="dxa"/>
            <w:vAlign w:val="bottom"/>
          </w:tcPr>
          <w:p w:rsidR="00C839B4" w:rsidRPr="00C839B4" w:rsidRDefault="00C839B4" w:rsidP="00C839B4">
            <w:pPr>
              <w:spacing w:after="0" w:line="240" w:lineRule="auto"/>
              <w:jc w:val="center"/>
              <w:rPr>
                <w:rFonts w:ascii="Times New Roman" w:eastAsiaTheme="minorHAnsi" w:hAnsi="Times New Roman"/>
                <w:sz w:val="24"/>
                <w:szCs w:val="24"/>
              </w:rPr>
            </w:pPr>
            <w:r w:rsidRPr="00C839B4">
              <w:rPr>
                <w:rFonts w:ascii="Times New Roman" w:eastAsiaTheme="minorHAnsi" w:hAnsi="Times New Roman"/>
                <w:sz w:val="24"/>
                <w:szCs w:val="24"/>
              </w:rPr>
              <w:t>27,0</w:t>
            </w:r>
          </w:p>
        </w:tc>
        <w:tc>
          <w:tcPr>
            <w:tcW w:w="3260" w:type="dxa"/>
            <w:vAlign w:val="bottom"/>
          </w:tcPr>
          <w:p w:rsidR="00C839B4" w:rsidRPr="00C839B4" w:rsidRDefault="00C839B4" w:rsidP="00C839B4">
            <w:pPr>
              <w:spacing w:after="0" w:line="240" w:lineRule="auto"/>
              <w:jc w:val="center"/>
              <w:rPr>
                <w:rFonts w:ascii="Times New Roman" w:eastAsiaTheme="minorHAnsi" w:hAnsi="Times New Roman"/>
                <w:sz w:val="24"/>
                <w:szCs w:val="24"/>
              </w:rPr>
            </w:pPr>
            <w:r w:rsidRPr="00C839B4">
              <w:rPr>
                <w:rFonts w:ascii="Times New Roman" w:eastAsiaTheme="minorHAnsi" w:hAnsi="Times New Roman"/>
                <w:sz w:val="24"/>
                <w:szCs w:val="24"/>
              </w:rPr>
              <w:t>24,0</w:t>
            </w:r>
          </w:p>
        </w:tc>
        <w:tc>
          <w:tcPr>
            <w:tcW w:w="2694" w:type="dxa"/>
            <w:shd w:val="clear" w:color="auto" w:fill="auto"/>
            <w:vAlign w:val="bottom"/>
          </w:tcPr>
          <w:p w:rsidR="00C839B4" w:rsidRPr="00C839B4" w:rsidRDefault="00C839B4" w:rsidP="00C839B4">
            <w:pPr>
              <w:spacing w:after="0" w:line="240" w:lineRule="auto"/>
              <w:jc w:val="center"/>
              <w:rPr>
                <w:rFonts w:ascii="Times New Roman" w:eastAsiaTheme="minorHAnsi" w:hAnsi="Times New Roman"/>
                <w:sz w:val="24"/>
                <w:szCs w:val="24"/>
              </w:rPr>
            </w:pPr>
            <w:r w:rsidRPr="00C839B4">
              <w:rPr>
                <w:rFonts w:ascii="Times New Roman" w:eastAsiaTheme="minorHAnsi" w:hAnsi="Times New Roman"/>
                <w:sz w:val="24"/>
                <w:szCs w:val="24"/>
              </w:rPr>
              <w:t>38,7</w:t>
            </w:r>
          </w:p>
        </w:tc>
        <w:tc>
          <w:tcPr>
            <w:tcW w:w="1134" w:type="dxa"/>
            <w:shd w:val="clear" w:color="auto" w:fill="D9D9D9" w:themeFill="background1" w:themeFillShade="D9"/>
            <w:vAlign w:val="bottom"/>
          </w:tcPr>
          <w:p w:rsidR="00C839B4" w:rsidRPr="00C839B4" w:rsidRDefault="00C839B4" w:rsidP="00C839B4">
            <w:pPr>
              <w:spacing w:after="0" w:line="240" w:lineRule="auto"/>
              <w:jc w:val="center"/>
              <w:rPr>
                <w:rFonts w:ascii="Times New Roman" w:eastAsiaTheme="minorHAnsi" w:hAnsi="Times New Roman"/>
                <w:b/>
                <w:sz w:val="24"/>
                <w:szCs w:val="24"/>
              </w:rPr>
            </w:pPr>
            <w:r w:rsidRPr="00C839B4">
              <w:rPr>
                <w:rFonts w:ascii="Times New Roman" w:eastAsiaTheme="minorHAnsi" w:hAnsi="Times New Roman"/>
                <w:b/>
                <w:sz w:val="24"/>
                <w:szCs w:val="24"/>
              </w:rPr>
              <w:t>89,7</w:t>
            </w:r>
          </w:p>
        </w:tc>
      </w:tr>
      <w:tr w:rsidR="00C839B4" w:rsidRPr="00C839B4" w:rsidTr="000F7988">
        <w:tc>
          <w:tcPr>
            <w:tcW w:w="528" w:type="dxa"/>
          </w:tcPr>
          <w:p w:rsidR="00C839B4" w:rsidRPr="00C839B4" w:rsidRDefault="00C839B4" w:rsidP="00C839B4">
            <w:pPr>
              <w:spacing w:after="0" w:line="240" w:lineRule="auto"/>
              <w:jc w:val="center"/>
              <w:rPr>
                <w:rFonts w:ascii="Times New Roman" w:eastAsiaTheme="minorHAnsi" w:hAnsi="Times New Roman"/>
                <w:sz w:val="24"/>
                <w:szCs w:val="24"/>
              </w:rPr>
            </w:pPr>
            <w:r w:rsidRPr="00C839B4">
              <w:rPr>
                <w:rFonts w:ascii="Times New Roman" w:eastAsiaTheme="minorHAnsi" w:hAnsi="Times New Roman"/>
                <w:sz w:val="24"/>
                <w:szCs w:val="24"/>
              </w:rPr>
              <w:t>9</w:t>
            </w:r>
          </w:p>
        </w:tc>
        <w:tc>
          <w:tcPr>
            <w:tcW w:w="4859" w:type="dxa"/>
          </w:tcPr>
          <w:p w:rsidR="00C839B4" w:rsidRPr="00C839B4" w:rsidRDefault="00C839B4" w:rsidP="00C839B4">
            <w:pPr>
              <w:spacing w:after="0" w:line="240" w:lineRule="auto"/>
              <w:jc w:val="both"/>
              <w:rPr>
                <w:rFonts w:ascii="Times New Roman" w:hAnsi="Times New Roman"/>
                <w:color w:val="000000"/>
                <w:sz w:val="24"/>
                <w:szCs w:val="24"/>
              </w:rPr>
            </w:pPr>
            <w:r w:rsidRPr="00C839B4">
              <w:rPr>
                <w:rFonts w:ascii="Times New Roman" w:hAnsi="Times New Roman"/>
                <w:color w:val="000000"/>
                <w:sz w:val="24"/>
                <w:szCs w:val="24"/>
              </w:rPr>
              <w:t>Ростовский областной музей изобразительных искусств</w:t>
            </w:r>
          </w:p>
        </w:tc>
        <w:tc>
          <w:tcPr>
            <w:tcW w:w="3260" w:type="dxa"/>
            <w:vAlign w:val="bottom"/>
          </w:tcPr>
          <w:p w:rsidR="00C839B4" w:rsidRPr="00C839B4" w:rsidRDefault="00C839B4" w:rsidP="00C839B4">
            <w:pPr>
              <w:spacing w:after="0" w:line="240" w:lineRule="auto"/>
              <w:jc w:val="center"/>
              <w:rPr>
                <w:rFonts w:ascii="Times New Roman" w:eastAsiaTheme="minorHAnsi" w:hAnsi="Times New Roman"/>
                <w:sz w:val="24"/>
                <w:szCs w:val="24"/>
              </w:rPr>
            </w:pPr>
            <w:r w:rsidRPr="00C839B4">
              <w:rPr>
                <w:rFonts w:ascii="Times New Roman" w:eastAsiaTheme="minorHAnsi" w:hAnsi="Times New Roman"/>
                <w:sz w:val="24"/>
                <w:szCs w:val="24"/>
              </w:rPr>
              <w:t>28,5</w:t>
            </w:r>
          </w:p>
        </w:tc>
        <w:tc>
          <w:tcPr>
            <w:tcW w:w="3260" w:type="dxa"/>
            <w:vAlign w:val="bottom"/>
          </w:tcPr>
          <w:p w:rsidR="00C839B4" w:rsidRPr="00C839B4" w:rsidRDefault="00C839B4" w:rsidP="00C839B4">
            <w:pPr>
              <w:spacing w:after="0" w:line="240" w:lineRule="auto"/>
              <w:jc w:val="center"/>
              <w:rPr>
                <w:rFonts w:ascii="Times New Roman" w:eastAsiaTheme="minorHAnsi" w:hAnsi="Times New Roman"/>
                <w:sz w:val="24"/>
                <w:szCs w:val="24"/>
              </w:rPr>
            </w:pPr>
            <w:r w:rsidRPr="00C839B4">
              <w:rPr>
                <w:rFonts w:ascii="Times New Roman" w:eastAsiaTheme="minorHAnsi" w:hAnsi="Times New Roman"/>
                <w:sz w:val="24"/>
                <w:szCs w:val="24"/>
              </w:rPr>
              <w:t>24,0</w:t>
            </w:r>
          </w:p>
        </w:tc>
        <w:tc>
          <w:tcPr>
            <w:tcW w:w="2694" w:type="dxa"/>
            <w:shd w:val="clear" w:color="auto" w:fill="auto"/>
            <w:vAlign w:val="bottom"/>
          </w:tcPr>
          <w:p w:rsidR="00C839B4" w:rsidRPr="00C839B4" w:rsidRDefault="00C839B4" w:rsidP="00C839B4">
            <w:pPr>
              <w:spacing w:after="0" w:line="240" w:lineRule="auto"/>
              <w:jc w:val="center"/>
              <w:rPr>
                <w:rFonts w:ascii="Times New Roman" w:eastAsiaTheme="minorHAnsi" w:hAnsi="Times New Roman"/>
                <w:sz w:val="24"/>
                <w:szCs w:val="24"/>
              </w:rPr>
            </w:pPr>
            <w:r w:rsidRPr="00C839B4">
              <w:rPr>
                <w:rFonts w:ascii="Times New Roman" w:eastAsiaTheme="minorHAnsi" w:hAnsi="Times New Roman"/>
                <w:sz w:val="24"/>
                <w:szCs w:val="24"/>
              </w:rPr>
              <w:t>40,0</w:t>
            </w:r>
          </w:p>
        </w:tc>
        <w:tc>
          <w:tcPr>
            <w:tcW w:w="1134" w:type="dxa"/>
            <w:shd w:val="clear" w:color="auto" w:fill="D9D9D9" w:themeFill="background1" w:themeFillShade="D9"/>
            <w:vAlign w:val="bottom"/>
          </w:tcPr>
          <w:p w:rsidR="00C839B4" w:rsidRPr="00C839B4" w:rsidRDefault="00C839B4" w:rsidP="00C839B4">
            <w:pPr>
              <w:spacing w:after="0" w:line="240" w:lineRule="auto"/>
              <w:jc w:val="center"/>
              <w:rPr>
                <w:rFonts w:ascii="Times New Roman" w:eastAsiaTheme="minorHAnsi" w:hAnsi="Times New Roman"/>
                <w:b/>
                <w:sz w:val="24"/>
                <w:szCs w:val="24"/>
              </w:rPr>
            </w:pPr>
            <w:r w:rsidRPr="00C839B4">
              <w:rPr>
                <w:rFonts w:ascii="Times New Roman" w:eastAsiaTheme="minorHAnsi" w:hAnsi="Times New Roman"/>
                <w:b/>
                <w:sz w:val="24"/>
                <w:szCs w:val="24"/>
              </w:rPr>
              <w:t>92,5</w:t>
            </w:r>
          </w:p>
        </w:tc>
      </w:tr>
    </w:tbl>
    <w:p w:rsidR="0040698F" w:rsidRDefault="0040698F">
      <w:pPr>
        <w:spacing w:after="0" w:line="360" w:lineRule="auto"/>
        <w:ind w:firstLine="709"/>
        <w:rPr>
          <w:rFonts w:ascii="Times New Roman" w:eastAsiaTheme="minorHAnsi" w:hAnsi="Times New Roman"/>
          <w:sz w:val="28"/>
          <w:szCs w:val="28"/>
        </w:rPr>
      </w:pPr>
      <w:r>
        <w:rPr>
          <w:rFonts w:ascii="Times New Roman" w:eastAsiaTheme="minorHAnsi" w:hAnsi="Times New Roman"/>
          <w:sz w:val="28"/>
          <w:szCs w:val="28"/>
        </w:rPr>
        <w:br w:type="page"/>
      </w:r>
    </w:p>
    <w:p w:rsidR="0040698F" w:rsidRPr="0040698F" w:rsidRDefault="0040698F" w:rsidP="0040698F">
      <w:pPr>
        <w:spacing w:after="0" w:line="240" w:lineRule="auto"/>
        <w:jc w:val="center"/>
        <w:rPr>
          <w:rFonts w:ascii="Times New Roman" w:hAnsi="Times New Roman"/>
          <w:sz w:val="28"/>
          <w:szCs w:val="28"/>
        </w:rPr>
      </w:pPr>
      <w:r w:rsidRPr="0040698F">
        <w:rPr>
          <w:rFonts w:ascii="Times New Roman" w:hAnsi="Times New Roman"/>
          <w:noProof/>
          <w:sz w:val="28"/>
          <w:szCs w:val="28"/>
          <w:lang w:eastAsia="ru-RU"/>
        </w:rPr>
        <w:lastRenderedPageBreak/>
        <w:drawing>
          <wp:inline distT="0" distB="0" distL="0" distR="0" wp14:anchorId="3545F3D2" wp14:editId="57A79694">
            <wp:extent cx="9181465" cy="5224780"/>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81465" cy="5224780"/>
                    </a:xfrm>
                    <a:prstGeom prst="rect">
                      <a:avLst/>
                    </a:prstGeom>
                    <a:noFill/>
                  </pic:spPr>
                </pic:pic>
              </a:graphicData>
            </a:graphic>
          </wp:inline>
        </w:drawing>
      </w:r>
    </w:p>
    <w:p w:rsidR="0040698F" w:rsidRDefault="0040698F" w:rsidP="0040698F">
      <w:pPr>
        <w:spacing w:after="0"/>
        <w:jc w:val="center"/>
        <w:rPr>
          <w:rFonts w:ascii="Times New Roman" w:eastAsiaTheme="minorHAnsi" w:hAnsi="Times New Roman"/>
          <w:sz w:val="28"/>
          <w:szCs w:val="28"/>
        </w:rPr>
      </w:pPr>
      <w:r w:rsidRPr="0040698F">
        <w:rPr>
          <w:rFonts w:ascii="Times New Roman" w:eastAsiaTheme="minorHAnsi" w:hAnsi="Times New Roman" w:cstheme="minorBidi"/>
          <w:sz w:val="28"/>
          <w:szCs w:val="28"/>
          <w:lang w:eastAsia="ru-RU"/>
        </w:rPr>
        <w:t xml:space="preserve">Рисунок </w:t>
      </w:r>
      <w:r>
        <w:rPr>
          <w:rFonts w:ascii="Times New Roman" w:eastAsiaTheme="minorHAnsi" w:hAnsi="Times New Roman" w:cstheme="minorBidi"/>
          <w:sz w:val="28"/>
          <w:szCs w:val="28"/>
          <w:lang w:eastAsia="ru-RU"/>
        </w:rPr>
        <w:t>5</w:t>
      </w:r>
      <w:r w:rsidRPr="0040698F">
        <w:rPr>
          <w:rFonts w:ascii="Times New Roman" w:eastAsiaTheme="minorHAnsi" w:hAnsi="Times New Roman" w:cstheme="minorBidi"/>
          <w:sz w:val="28"/>
          <w:szCs w:val="28"/>
          <w:lang w:eastAsia="ru-RU"/>
        </w:rPr>
        <w:t xml:space="preserve"> – </w:t>
      </w:r>
      <w:r w:rsidRPr="0040698F">
        <w:rPr>
          <w:rFonts w:ascii="Times New Roman" w:hAnsi="Times New Roman"/>
          <w:sz w:val="28"/>
          <w:szCs w:val="28"/>
        </w:rPr>
        <w:t>Интегральные показатели мониторинга сайта и восприятия опрошенными получателями услуг открытости и доступности информации об организациях культуры Ростовской области, средние баллы</w:t>
      </w:r>
    </w:p>
    <w:p w:rsidR="00C839B4" w:rsidRDefault="00C839B4" w:rsidP="00D01E55">
      <w:pPr>
        <w:spacing w:after="0" w:line="360" w:lineRule="auto"/>
        <w:ind w:firstLine="709"/>
        <w:jc w:val="both"/>
        <w:rPr>
          <w:rFonts w:ascii="Times New Roman" w:eastAsiaTheme="minorHAnsi" w:hAnsi="Times New Roman"/>
          <w:sz w:val="28"/>
          <w:szCs w:val="28"/>
        </w:rPr>
        <w:sectPr w:rsidR="00C839B4" w:rsidSect="00C839B4">
          <w:pgSz w:w="16838" w:h="11906" w:orient="landscape"/>
          <w:pgMar w:top="850" w:right="1134" w:bottom="1701" w:left="1134" w:header="708" w:footer="708" w:gutter="0"/>
          <w:cols w:space="708"/>
          <w:docGrid w:linePitch="360"/>
        </w:sectPr>
      </w:pPr>
    </w:p>
    <w:p w:rsidR="006D06F5" w:rsidRDefault="00C839B4" w:rsidP="00A30C65">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Среди в</w:t>
      </w:r>
      <w:r w:rsidR="007636C5" w:rsidRPr="007636C5">
        <w:rPr>
          <w:rFonts w:ascii="Times New Roman" w:hAnsi="Times New Roman"/>
          <w:sz w:val="28"/>
          <w:szCs w:val="28"/>
        </w:rPr>
        <w:t>ыявленны</w:t>
      </w:r>
      <w:r>
        <w:rPr>
          <w:rFonts w:ascii="Times New Roman" w:hAnsi="Times New Roman"/>
          <w:sz w:val="28"/>
          <w:szCs w:val="28"/>
        </w:rPr>
        <w:t>х</w:t>
      </w:r>
      <w:r w:rsidR="007636C5" w:rsidRPr="007636C5">
        <w:rPr>
          <w:rFonts w:ascii="Times New Roman" w:hAnsi="Times New Roman"/>
          <w:sz w:val="28"/>
          <w:szCs w:val="28"/>
        </w:rPr>
        <w:t xml:space="preserve"> </w:t>
      </w:r>
      <w:r>
        <w:rPr>
          <w:rFonts w:ascii="Times New Roman" w:hAnsi="Times New Roman"/>
          <w:sz w:val="28"/>
          <w:szCs w:val="28"/>
        </w:rPr>
        <w:t>дефицитов</w:t>
      </w:r>
      <w:r w:rsidR="007636C5" w:rsidRPr="007636C5">
        <w:rPr>
          <w:rFonts w:ascii="Times New Roman" w:hAnsi="Times New Roman"/>
          <w:sz w:val="28"/>
          <w:szCs w:val="28"/>
        </w:rPr>
        <w:t xml:space="preserve"> </w:t>
      </w:r>
      <w:r w:rsidR="006D06F5" w:rsidRPr="007636C5">
        <w:rPr>
          <w:rFonts w:ascii="Times New Roman" w:hAnsi="Times New Roman"/>
          <w:sz w:val="28"/>
          <w:szCs w:val="28"/>
        </w:rPr>
        <w:t>сайт</w:t>
      </w:r>
      <w:r w:rsidR="007636C5" w:rsidRPr="007636C5">
        <w:rPr>
          <w:rFonts w:ascii="Times New Roman" w:hAnsi="Times New Roman"/>
          <w:sz w:val="28"/>
          <w:szCs w:val="28"/>
        </w:rPr>
        <w:t>ов</w:t>
      </w:r>
      <w:r w:rsidR="006D06F5" w:rsidRPr="007636C5">
        <w:rPr>
          <w:rFonts w:ascii="Times New Roman" w:hAnsi="Times New Roman"/>
          <w:sz w:val="28"/>
          <w:szCs w:val="28"/>
        </w:rPr>
        <w:t xml:space="preserve"> </w:t>
      </w:r>
      <w:r>
        <w:rPr>
          <w:rFonts w:ascii="Times New Roman" w:hAnsi="Times New Roman"/>
          <w:sz w:val="28"/>
          <w:szCs w:val="28"/>
        </w:rPr>
        <w:t xml:space="preserve">организаций культуры </w:t>
      </w:r>
      <w:r w:rsidR="006D06F5" w:rsidRPr="007636C5">
        <w:rPr>
          <w:rFonts w:ascii="Times New Roman" w:hAnsi="Times New Roman"/>
          <w:sz w:val="28"/>
          <w:szCs w:val="28"/>
        </w:rPr>
        <w:t>наиболее часто встреча</w:t>
      </w:r>
      <w:r w:rsidR="007636C5">
        <w:rPr>
          <w:rFonts w:ascii="Times New Roman" w:hAnsi="Times New Roman"/>
          <w:sz w:val="28"/>
          <w:szCs w:val="28"/>
        </w:rPr>
        <w:t>ю</w:t>
      </w:r>
      <w:r w:rsidR="006D06F5" w:rsidRPr="007636C5">
        <w:rPr>
          <w:rFonts w:ascii="Times New Roman" w:hAnsi="Times New Roman"/>
          <w:sz w:val="28"/>
          <w:szCs w:val="28"/>
        </w:rPr>
        <w:t>тся:</w:t>
      </w:r>
    </w:p>
    <w:p w:rsidR="00C839B4" w:rsidRPr="00C839B4" w:rsidRDefault="00C839B4" w:rsidP="00C839B4">
      <w:pPr>
        <w:spacing w:after="0" w:line="360" w:lineRule="auto"/>
        <w:ind w:firstLine="709"/>
        <w:jc w:val="both"/>
        <w:rPr>
          <w:rFonts w:ascii="Times New Roman" w:hAnsi="Times New Roman"/>
          <w:sz w:val="28"/>
          <w:szCs w:val="28"/>
        </w:rPr>
      </w:pPr>
      <w:r w:rsidRPr="00C839B4">
        <w:rPr>
          <w:rFonts w:ascii="Times New Roman" w:hAnsi="Times New Roman"/>
          <w:sz w:val="28"/>
          <w:szCs w:val="28"/>
        </w:rPr>
        <w:t xml:space="preserve">1) </w:t>
      </w:r>
      <w:r>
        <w:rPr>
          <w:rFonts w:ascii="Times New Roman" w:hAnsi="Times New Roman"/>
          <w:sz w:val="28"/>
          <w:szCs w:val="28"/>
        </w:rPr>
        <w:t>О</w:t>
      </w:r>
      <w:r w:rsidRPr="00C839B4">
        <w:rPr>
          <w:rFonts w:ascii="Times New Roman" w:hAnsi="Times New Roman"/>
          <w:sz w:val="28"/>
          <w:szCs w:val="28"/>
        </w:rPr>
        <w:t>тсутствие на сайтах организаций сведений об учредителе</w:t>
      </w:r>
      <w:r>
        <w:rPr>
          <w:rFonts w:ascii="Times New Roman" w:hAnsi="Times New Roman"/>
          <w:sz w:val="28"/>
          <w:szCs w:val="28"/>
        </w:rPr>
        <w:t>.</w:t>
      </w:r>
    </w:p>
    <w:p w:rsidR="00C839B4" w:rsidRDefault="00C839B4" w:rsidP="00C839B4">
      <w:pPr>
        <w:spacing w:after="0" w:line="360" w:lineRule="auto"/>
        <w:ind w:firstLine="709"/>
        <w:jc w:val="both"/>
        <w:rPr>
          <w:rFonts w:ascii="Times New Roman" w:hAnsi="Times New Roman"/>
          <w:sz w:val="28"/>
          <w:szCs w:val="28"/>
        </w:rPr>
      </w:pPr>
      <w:r w:rsidRPr="00C839B4">
        <w:rPr>
          <w:rFonts w:ascii="Times New Roman" w:hAnsi="Times New Roman"/>
          <w:sz w:val="28"/>
          <w:szCs w:val="28"/>
        </w:rPr>
        <w:t xml:space="preserve">2) </w:t>
      </w:r>
      <w:r>
        <w:rPr>
          <w:rFonts w:ascii="Times New Roman" w:hAnsi="Times New Roman"/>
          <w:sz w:val="28"/>
          <w:szCs w:val="28"/>
        </w:rPr>
        <w:t>О</w:t>
      </w:r>
      <w:r w:rsidRPr="00C839B4">
        <w:rPr>
          <w:rFonts w:ascii="Times New Roman" w:hAnsi="Times New Roman"/>
          <w:sz w:val="28"/>
          <w:szCs w:val="28"/>
        </w:rPr>
        <w:t xml:space="preserve">тсутствие информации о структуре организаций </w:t>
      </w:r>
      <w:r>
        <w:rPr>
          <w:rFonts w:ascii="Times New Roman" w:hAnsi="Times New Roman"/>
          <w:sz w:val="28"/>
          <w:szCs w:val="28"/>
        </w:rPr>
        <w:t>культуры (структуре управления).</w:t>
      </w:r>
    </w:p>
    <w:p w:rsidR="00C839B4" w:rsidRPr="00C839B4" w:rsidRDefault="00C839B4" w:rsidP="00C839B4">
      <w:pPr>
        <w:spacing w:after="0" w:line="360" w:lineRule="auto"/>
        <w:ind w:firstLine="709"/>
        <w:jc w:val="both"/>
        <w:rPr>
          <w:rFonts w:ascii="Times New Roman" w:hAnsi="Times New Roman"/>
          <w:sz w:val="28"/>
          <w:szCs w:val="28"/>
        </w:rPr>
      </w:pPr>
      <w:r w:rsidRPr="00C839B4">
        <w:rPr>
          <w:rFonts w:ascii="Times New Roman" w:hAnsi="Times New Roman"/>
          <w:sz w:val="28"/>
          <w:szCs w:val="28"/>
        </w:rPr>
        <w:t xml:space="preserve">3) </w:t>
      </w:r>
      <w:r>
        <w:rPr>
          <w:rFonts w:ascii="Times New Roman" w:hAnsi="Times New Roman"/>
          <w:sz w:val="28"/>
          <w:szCs w:val="28"/>
        </w:rPr>
        <w:t>О</w:t>
      </w:r>
      <w:r w:rsidRPr="00C839B4">
        <w:rPr>
          <w:rFonts w:ascii="Times New Roman" w:hAnsi="Times New Roman"/>
          <w:sz w:val="28"/>
          <w:szCs w:val="28"/>
        </w:rPr>
        <w:t>тсутствие информации о перечне услуг, ока</w:t>
      </w:r>
      <w:r>
        <w:rPr>
          <w:rFonts w:ascii="Times New Roman" w:hAnsi="Times New Roman"/>
          <w:sz w:val="28"/>
          <w:szCs w:val="28"/>
        </w:rPr>
        <w:t>зываемых организациями культуры.</w:t>
      </w:r>
    </w:p>
    <w:p w:rsidR="00C839B4" w:rsidRPr="00C839B4" w:rsidRDefault="00C839B4" w:rsidP="00C839B4">
      <w:pPr>
        <w:spacing w:after="0" w:line="360" w:lineRule="auto"/>
        <w:ind w:firstLine="709"/>
        <w:jc w:val="both"/>
        <w:rPr>
          <w:rFonts w:ascii="Times New Roman" w:hAnsi="Times New Roman"/>
          <w:sz w:val="28"/>
          <w:szCs w:val="28"/>
        </w:rPr>
      </w:pPr>
      <w:r w:rsidRPr="00C839B4">
        <w:rPr>
          <w:rFonts w:ascii="Times New Roman" w:hAnsi="Times New Roman"/>
          <w:sz w:val="28"/>
          <w:szCs w:val="28"/>
        </w:rPr>
        <w:t xml:space="preserve">4) </w:t>
      </w:r>
      <w:r>
        <w:rPr>
          <w:rFonts w:ascii="Times New Roman" w:hAnsi="Times New Roman"/>
          <w:sz w:val="28"/>
          <w:szCs w:val="28"/>
        </w:rPr>
        <w:t>О</w:t>
      </w:r>
      <w:r w:rsidRPr="00C839B4">
        <w:rPr>
          <w:rFonts w:ascii="Times New Roman" w:hAnsi="Times New Roman"/>
          <w:sz w:val="28"/>
          <w:szCs w:val="28"/>
        </w:rPr>
        <w:t>тсутствие информации о дополнительных услугах, ока</w:t>
      </w:r>
      <w:r>
        <w:rPr>
          <w:rFonts w:ascii="Times New Roman" w:hAnsi="Times New Roman"/>
          <w:sz w:val="28"/>
          <w:szCs w:val="28"/>
        </w:rPr>
        <w:t>зываемых организациями культуры.</w:t>
      </w:r>
    </w:p>
    <w:p w:rsidR="00C839B4" w:rsidRPr="00C839B4" w:rsidRDefault="00C839B4" w:rsidP="00C839B4">
      <w:pPr>
        <w:spacing w:after="0" w:line="360" w:lineRule="auto"/>
        <w:ind w:firstLine="709"/>
        <w:jc w:val="both"/>
        <w:rPr>
          <w:rFonts w:ascii="Times New Roman" w:hAnsi="Times New Roman"/>
          <w:sz w:val="28"/>
          <w:szCs w:val="28"/>
        </w:rPr>
      </w:pPr>
      <w:r w:rsidRPr="00C839B4">
        <w:rPr>
          <w:rFonts w:ascii="Times New Roman" w:hAnsi="Times New Roman"/>
          <w:sz w:val="28"/>
          <w:szCs w:val="28"/>
        </w:rPr>
        <w:t xml:space="preserve">5) </w:t>
      </w:r>
      <w:r>
        <w:rPr>
          <w:rFonts w:ascii="Times New Roman" w:hAnsi="Times New Roman"/>
          <w:sz w:val="28"/>
          <w:szCs w:val="28"/>
        </w:rPr>
        <w:t>Н</w:t>
      </w:r>
      <w:r w:rsidRPr="00C839B4">
        <w:rPr>
          <w:rFonts w:ascii="Times New Roman" w:hAnsi="Times New Roman"/>
          <w:sz w:val="28"/>
          <w:szCs w:val="28"/>
        </w:rPr>
        <w:t>а сайте организаций не представлены копии нормативных правовых актов, определяющих порядок установления цен (тарифов) на услуги</w:t>
      </w:r>
      <w:r>
        <w:rPr>
          <w:rFonts w:ascii="Times New Roman" w:hAnsi="Times New Roman"/>
          <w:sz w:val="28"/>
          <w:szCs w:val="28"/>
        </w:rPr>
        <w:t xml:space="preserve">, </w:t>
      </w:r>
      <w:r w:rsidRPr="00C839B4">
        <w:rPr>
          <w:rFonts w:ascii="Times New Roman" w:hAnsi="Times New Roman"/>
          <w:sz w:val="28"/>
          <w:szCs w:val="28"/>
        </w:rPr>
        <w:t>пре</w:t>
      </w:r>
      <w:r>
        <w:rPr>
          <w:rFonts w:ascii="Times New Roman" w:hAnsi="Times New Roman"/>
          <w:sz w:val="28"/>
          <w:szCs w:val="28"/>
        </w:rPr>
        <w:t>йскуранты на оказываемые услуги.</w:t>
      </w:r>
    </w:p>
    <w:p w:rsidR="00C839B4" w:rsidRPr="00C839B4" w:rsidRDefault="00C839B4" w:rsidP="00C839B4">
      <w:pPr>
        <w:spacing w:after="0" w:line="360" w:lineRule="auto"/>
        <w:ind w:firstLine="709"/>
        <w:jc w:val="both"/>
        <w:rPr>
          <w:rFonts w:ascii="Times New Roman" w:hAnsi="Times New Roman"/>
          <w:sz w:val="28"/>
          <w:szCs w:val="28"/>
        </w:rPr>
      </w:pPr>
      <w:r w:rsidRPr="00C839B4">
        <w:rPr>
          <w:rFonts w:ascii="Times New Roman" w:hAnsi="Times New Roman"/>
          <w:sz w:val="28"/>
          <w:szCs w:val="28"/>
        </w:rPr>
        <w:t>6) Информация о материально-техническом обеспечении предоставления услуг организациями культуры либо не размещена на сайте, либо представлена в очень малом объеме (например, в виде форм ФСН). Желательно размещать на сайте более подробное описание материально-технического обеспечения организаций, ориентированное, в первую очередь, на получателей услуг.</w:t>
      </w:r>
    </w:p>
    <w:p w:rsidR="00C839B4" w:rsidRDefault="00C839B4" w:rsidP="00C839B4">
      <w:pPr>
        <w:spacing w:after="0" w:line="360" w:lineRule="auto"/>
        <w:ind w:firstLine="709"/>
        <w:jc w:val="both"/>
        <w:rPr>
          <w:rFonts w:ascii="Times New Roman" w:hAnsi="Times New Roman"/>
          <w:sz w:val="28"/>
          <w:szCs w:val="28"/>
        </w:rPr>
      </w:pPr>
      <w:r w:rsidRPr="00C839B4">
        <w:rPr>
          <w:rFonts w:ascii="Times New Roman" w:hAnsi="Times New Roman"/>
          <w:sz w:val="28"/>
          <w:szCs w:val="28"/>
        </w:rPr>
        <w:t xml:space="preserve">7) Отсутствие информации о выполнении государственного задания за </w:t>
      </w:r>
      <w:r>
        <w:rPr>
          <w:rFonts w:ascii="Times New Roman" w:hAnsi="Times New Roman"/>
          <w:sz w:val="28"/>
          <w:szCs w:val="28"/>
        </w:rPr>
        <w:t>отчетный</w:t>
      </w:r>
      <w:r w:rsidRPr="00C839B4">
        <w:rPr>
          <w:rFonts w:ascii="Times New Roman" w:hAnsi="Times New Roman"/>
          <w:sz w:val="28"/>
          <w:szCs w:val="28"/>
        </w:rPr>
        <w:t xml:space="preserve"> год. Организациям культуры следует обновить свои разделы сайтов с плановой и отчетной документацией.</w:t>
      </w:r>
    </w:p>
    <w:p w:rsidR="00C839B4" w:rsidRPr="00C839B4" w:rsidRDefault="00C839B4" w:rsidP="00C839B4">
      <w:pPr>
        <w:spacing w:after="0" w:line="360" w:lineRule="auto"/>
        <w:ind w:firstLine="709"/>
        <w:jc w:val="both"/>
        <w:rPr>
          <w:rFonts w:ascii="Times New Roman" w:hAnsi="Times New Roman"/>
          <w:sz w:val="28"/>
          <w:szCs w:val="28"/>
        </w:rPr>
      </w:pPr>
      <w:r>
        <w:rPr>
          <w:rFonts w:ascii="Times New Roman" w:hAnsi="Times New Roman"/>
          <w:sz w:val="28"/>
          <w:szCs w:val="28"/>
        </w:rPr>
        <w:t>8</w:t>
      </w:r>
      <w:r w:rsidRPr="00C839B4">
        <w:rPr>
          <w:rFonts w:ascii="Times New Roman" w:hAnsi="Times New Roman"/>
          <w:sz w:val="28"/>
          <w:szCs w:val="28"/>
        </w:rPr>
        <w:t>) Отсутствие раздела «Часто задаваемые вопросы». Несмотря на то, что у большинства организаций культуры на сайте имеется справочная информация, обращенная к потребителям услуг, необходимо, на наш взгляд, оформить ее в виде отдельного раздела (подраздела) «Часто задаваемые вопросы».</w:t>
      </w:r>
    </w:p>
    <w:p w:rsidR="00C839B4" w:rsidRPr="00C839B4" w:rsidRDefault="00C839B4" w:rsidP="00C839B4">
      <w:pPr>
        <w:spacing w:after="0" w:line="360" w:lineRule="auto"/>
        <w:ind w:firstLine="709"/>
        <w:jc w:val="both"/>
        <w:rPr>
          <w:rFonts w:ascii="Times New Roman" w:eastAsiaTheme="minorEastAsia" w:hAnsi="Times New Roman"/>
          <w:sz w:val="28"/>
          <w:szCs w:val="28"/>
          <w:lang w:eastAsia="ru-RU"/>
        </w:rPr>
      </w:pPr>
      <w:r>
        <w:rPr>
          <w:rFonts w:ascii="Times New Roman" w:hAnsi="Times New Roman"/>
          <w:sz w:val="28"/>
          <w:szCs w:val="28"/>
        </w:rPr>
        <w:t>9</w:t>
      </w:r>
      <w:r w:rsidRPr="00C839B4">
        <w:rPr>
          <w:rFonts w:ascii="Times New Roman" w:hAnsi="Times New Roman"/>
          <w:sz w:val="28"/>
          <w:szCs w:val="28"/>
        </w:rPr>
        <w:t xml:space="preserve">) </w:t>
      </w:r>
      <w:r w:rsidRPr="00C839B4">
        <w:rPr>
          <w:rFonts w:ascii="Times New Roman" w:eastAsiaTheme="minorEastAsia" w:hAnsi="Times New Roman"/>
          <w:sz w:val="28"/>
          <w:szCs w:val="28"/>
          <w:lang w:eastAsia="ru-RU"/>
        </w:rPr>
        <w:t>Не обеспечена техническая возможность выражения получателем услуг мнения о качестве оказания услуг (</w:t>
      </w:r>
      <w:r>
        <w:rPr>
          <w:rFonts w:ascii="Times New Roman" w:eastAsiaTheme="minorEastAsia" w:hAnsi="Times New Roman"/>
          <w:sz w:val="28"/>
          <w:szCs w:val="28"/>
          <w:lang w:eastAsia="ru-RU"/>
        </w:rPr>
        <w:t xml:space="preserve">отсутствие </w:t>
      </w:r>
      <w:r w:rsidRPr="00C839B4">
        <w:rPr>
          <w:rFonts w:ascii="Times New Roman" w:eastAsiaTheme="minorEastAsia" w:hAnsi="Times New Roman"/>
          <w:sz w:val="28"/>
          <w:szCs w:val="28"/>
          <w:lang w:eastAsia="ru-RU"/>
        </w:rPr>
        <w:t>анкеты для опроса граждан или гиперссылки на нее).</w:t>
      </w:r>
    </w:p>
    <w:p w:rsidR="00C839B4" w:rsidRPr="00C839B4" w:rsidRDefault="00C839B4" w:rsidP="00C839B4">
      <w:pPr>
        <w:spacing w:after="0" w:line="360" w:lineRule="auto"/>
        <w:ind w:firstLine="709"/>
        <w:jc w:val="both"/>
        <w:rPr>
          <w:rFonts w:ascii="Times New Roman" w:eastAsiaTheme="minorEastAsia" w:hAnsi="Times New Roman"/>
          <w:sz w:val="28"/>
          <w:szCs w:val="28"/>
          <w:lang w:eastAsia="ru-RU"/>
        </w:rPr>
      </w:pPr>
      <w:r w:rsidRPr="00C839B4">
        <w:rPr>
          <w:rFonts w:ascii="Times New Roman" w:eastAsiaTheme="minorEastAsia" w:hAnsi="Times New Roman"/>
          <w:sz w:val="28"/>
          <w:szCs w:val="28"/>
          <w:lang w:eastAsia="ru-RU"/>
        </w:rPr>
        <w:lastRenderedPageBreak/>
        <w:t xml:space="preserve">По группе </w:t>
      </w:r>
      <w:r w:rsidRPr="00C839B4">
        <w:rPr>
          <w:rFonts w:ascii="Times New Roman" w:eastAsiaTheme="minorEastAsia" w:hAnsi="Times New Roman"/>
          <w:i/>
          <w:sz w:val="28"/>
          <w:szCs w:val="28"/>
          <w:lang w:eastAsia="ru-RU"/>
        </w:rPr>
        <w:t>общих требований</w:t>
      </w:r>
      <w:r w:rsidRPr="00C839B4">
        <w:rPr>
          <w:rFonts w:ascii="Times New Roman" w:eastAsiaTheme="minorEastAsia" w:hAnsi="Times New Roman"/>
          <w:sz w:val="28"/>
          <w:szCs w:val="28"/>
          <w:lang w:eastAsia="ru-RU"/>
        </w:rPr>
        <w:t>, предъявляемых к сайтам организаций культуры,</w:t>
      </w:r>
      <w:r w:rsidRPr="00C839B4">
        <w:rPr>
          <w:rFonts w:asciiTheme="minorHAnsi" w:eastAsiaTheme="minorEastAsia" w:hAnsiTheme="minorHAnsi" w:cstheme="minorBidi"/>
          <w:lang w:eastAsia="ru-RU"/>
        </w:rPr>
        <w:t xml:space="preserve"> </w:t>
      </w:r>
      <w:r w:rsidRPr="00C839B4">
        <w:rPr>
          <w:rFonts w:ascii="Times New Roman" w:eastAsiaTheme="minorEastAsia" w:hAnsi="Times New Roman"/>
          <w:sz w:val="28"/>
          <w:szCs w:val="28"/>
          <w:lang w:eastAsia="ru-RU"/>
        </w:rPr>
        <w:t>наиболее часто фиксируются следующие дефициты:</w:t>
      </w:r>
    </w:p>
    <w:p w:rsidR="00C839B4" w:rsidRPr="00C839B4" w:rsidRDefault="00C839B4" w:rsidP="00C839B4">
      <w:pPr>
        <w:spacing w:after="0" w:line="360" w:lineRule="auto"/>
        <w:ind w:firstLine="709"/>
        <w:jc w:val="both"/>
        <w:rPr>
          <w:rFonts w:ascii="Times New Roman" w:eastAsiaTheme="minorEastAsia" w:hAnsi="Times New Roman"/>
          <w:sz w:val="28"/>
          <w:szCs w:val="28"/>
          <w:lang w:eastAsia="ru-RU"/>
        </w:rPr>
      </w:pPr>
      <w:r w:rsidRPr="00C839B4">
        <w:rPr>
          <w:rFonts w:ascii="Times New Roman" w:eastAsiaTheme="minorEastAsia" w:hAnsi="Times New Roman"/>
          <w:sz w:val="28"/>
          <w:szCs w:val="28"/>
          <w:lang w:eastAsia="ru-RU"/>
        </w:rPr>
        <w:t>1) Отсутствие формы поиска по сайту или неудовлетворительно функционирующий поиск по сайту.</w:t>
      </w:r>
    </w:p>
    <w:p w:rsidR="00C839B4" w:rsidRPr="00C839B4" w:rsidRDefault="00C839B4" w:rsidP="00C839B4">
      <w:pPr>
        <w:spacing w:after="0" w:line="360" w:lineRule="auto"/>
        <w:ind w:firstLine="709"/>
        <w:jc w:val="both"/>
        <w:rPr>
          <w:rFonts w:ascii="Times New Roman" w:eastAsiaTheme="minorEastAsia" w:hAnsi="Times New Roman"/>
          <w:sz w:val="28"/>
          <w:szCs w:val="28"/>
          <w:lang w:eastAsia="ru-RU"/>
        </w:rPr>
      </w:pPr>
      <w:r w:rsidRPr="00C839B4">
        <w:rPr>
          <w:rFonts w:ascii="Times New Roman" w:eastAsiaTheme="minorEastAsia" w:hAnsi="Times New Roman"/>
          <w:sz w:val="28"/>
          <w:szCs w:val="28"/>
          <w:lang w:eastAsia="ru-RU"/>
        </w:rPr>
        <w:t>2) Отсутствие карты сайта.</w:t>
      </w:r>
    </w:p>
    <w:p w:rsidR="00C839B4" w:rsidRPr="00C839B4" w:rsidRDefault="00C839B4" w:rsidP="00C839B4">
      <w:pPr>
        <w:spacing w:after="0" w:line="360" w:lineRule="auto"/>
        <w:ind w:firstLine="709"/>
        <w:jc w:val="both"/>
        <w:rPr>
          <w:rFonts w:ascii="Times New Roman" w:eastAsiaTheme="minorEastAsia" w:hAnsi="Times New Roman"/>
          <w:sz w:val="28"/>
          <w:szCs w:val="28"/>
          <w:lang w:eastAsia="ru-RU"/>
        </w:rPr>
      </w:pPr>
      <w:r w:rsidRPr="00C839B4">
        <w:rPr>
          <w:rFonts w:ascii="Times New Roman" w:eastAsiaTheme="minorEastAsia" w:hAnsi="Times New Roman"/>
          <w:sz w:val="28"/>
          <w:szCs w:val="28"/>
          <w:lang w:eastAsia="ru-RU"/>
        </w:rPr>
        <w:t xml:space="preserve">3) Отсутствие версии сайта для </w:t>
      </w:r>
      <w:proofErr w:type="gramStart"/>
      <w:r w:rsidRPr="00C839B4">
        <w:rPr>
          <w:rFonts w:ascii="Times New Roman" w:eastAsiaTheme="minorEastAsia" w:hAnsi="Times New Roman"/>
          <w:sz w:val="28"/>
          <w:szCs w:val="28"/>
          <w:lang w:eastAsia="ru-RU"/>
        </w:rPr>
        <w:t>слабовидящих</w:t>
      </w:r>
      <w:proofErr w:type="gramEnd"/>
      <w:r w:rsidRPr="00C839B4">
        <w:rPr>
          <w:rFonts w:ascii="Times New Roman" w:eastAsiaTheme="minorEastAsia" w:hAnsi="Times New Roman"/>
          <w:sz w:val="28"/>
          <w:szCs w:val="28"/>
          <w:lang w:eastAsia="ru-RU"/>
        </w:rPr>
        <w:t>. Несмотря на то, что это требование явно не прописано в приказе Министерства культуры Российской Федерации от 20.02.2015 N 277, оно де-факто имеется.</w:t>
      </w:r>
    </w:p>
    <w:p w:rsidR="00C839B4" w:rsidRPr="00C839B4" w:rsidRDefault="00C839B4" w:rsidP="00C839B4">
      <w:pPr>
        <w:spacing w:after="0" w:line="360" w:lineRule="auto"/>
        <w:ind w:firstLine="709"/>
        <w:jc w:val="both"/>
        <w:rPr>
          <w:rFonts w:ascii="Times New Roman" w:eastAsiaTheme="minorEastAsia" w:hAnsi="Times New Roman"/>
          <w:sz w:val="28"/>
          <w:szCs w:val="28"/>
          <w:lang w:eastAsia="ru-RU"/>
        </w:rPr>
      </w:pPr>
      <w:r w:rsidRPr="00C839B4">
        <w:rPr>
          <w:rFonts w:ascii="Times New Roman" w:eastAsiaTheme="minorEastAsia" w:hAnsi="Times New Roman"/>
          <w:sz w:val="28"/>
          <w:szCs w:val="28"/>
          <w:lang w:eastAsia="ru-RU"/>
        </w:rPr>
        <w:t>4) На сайтах организаций не размещены результаты ранее проведенной независимой оценки качества оказания услуг организациями культуры, а также предложения об улучшении качества их деятельности.</w:t>
      </w:r>
    </w:p>
    <w:p w:rsidR="00C839B4" w:rsidRPr="00C839B4" w:rsidRDefault="00C839B4" w:rsidP="00C839B4">
      <w:pPr>
        <w:spacing w:after="0" w:line="360" w:lineRule="auto"/>
        <w:ind w:firstLine="709"/>
        <w:jc w:val="both"/>
        <w:rPr>
          <w:rFonts w:ascii="Times New Roman" w:eastAsiaTheme="minorEastAsia" w:hAnsi="Times New Roman"/>
          <w:sz w:val="28"/>
          <w:szCs w:val="28"/>
          <w:lang w:eastAsia="ru-RU"/>
        </w:rPr>
      </w:pPr>
      <w:r w:rsidRPr="00C839B4">
        <w:rPr>
          <w:rFonts w:ascii="Times New Roman" w:eastAsiaTheme="minorEastAsia" w:hAnsi="Times New Roman"/>
          <w:sz w:val="28"/>
          <w:szCs w:val="28"/>
          <w:lang w:eastAsia="ru-RU"/>
        </w:rPr>
        <w:t xml:space="preserve">6) Отсутствие планов по улучшению качества работы </w:t>
      </w:r>
      <w:proofErr w:type="gramStart"/>
      <w:r w:rsidRPr="00C839B4">
        <w:rPr>
          <w:rFonts w:ascii="Times New Roman" w:eastAsiaTheme="minorEastAsia" w:hAnsi="Times New Roman"/>
          <w:sz w:val="28"/>
          <w:szCs w:val="28"/>
          <w:lang w:eastAsia="ru-RU"/>
        </w:rPr>
        <w:t>организаций</w:t>
      </w:r>
      <w:proofErr w:type="gramEnd"/>
      <w:r w:rsidRPr="00C839B4">
        <w:rPr>
          <w:rFonts w:ascii="Times New Roman" w:eastAsiaTheme="minorEastAsia" w:hAnsi="Times New Roman"/>
          <w:sz w:val="28"/>
          <w:szCs w:val="28"/>
          <w:lang w:eastAsia="ru-RU"/>
        </w:rPr>
        <w:t xml:space="preserve"> по результатам ранее проведенной независимой оценки качества оказания услуг.</w:t>
      </w:r>
    </w:p>
    <w:p w:rsidR="00C839B4" w:rsidRPr="00C839B4" w:rsidRDefault="00C839B4" w:rsidP="00C839B4">
      <w:pPr>
        <w:spacing w:after="0" w:line="360" w:lineRule="auto"/>
        <w:ind w:firstLine="709"/>
        <w:jc w:val="both"/>
        <w:rPr>
          <w:rFonts w:ascii="Times New Roman" w:eastAsiaTheme="minorEastAsia" w:hAnsi="Times New Roman"/>
          <w:b/>
          <w:sz w:val="28"/>
          <w:szCs w:val="28"/>
          <w:lang w:eastAsia="ru-RU"/>
        </w:rPr>
      </w:pPr>
      <w:r w:rsidRPr="00C839B4">
        <w:rPr>
          <w:rFonts w:ascii="Times New Roman" w:eastAsiaTheme="minorEastAsia" w:hAnsi="Times New Roman"/>
          <w:b/>
          <w:sz w:val="28"/>
          <w:szCs w:val="28"/>
          <w:lang w:eastAsia="ru-RU"/>
        </w:rPr>
        <w:t xml:space="preserve">Примечание – По </w:t>
      </w:r>
      <w:r w:rsidR="00F47FBB" w:rsidRPr="00C839B4">
        <w:rPr>
          <w:rFonts w:ascii="Times New Roman" w:eastAsiaTheme="minorEastAsia" w:hAnsi="Times New Roman"/>
          <w:b/>
          <w:sz w:val="28"/>
          <w:szCs w:val="28"/>
          <w:lang w:eastAsia="ru-RU"/>
        </w:rPr>
        <w:t xml:space="preserve">группе </w:t>
      </w:r>
      <w:r w:rsidRPr="00C839B4">
        <w:rPr>
          <w:rFonts w:ascii="Times New Roman" w:eastAsiaTheme="minorEastAsia" w:hAnsi="Times New Roman"/>
          <w:b/>
          <w:sz w:val="28"/>
          <w:szCs w:val="28"/>
          <w:lang w:eastAsia="ru-RU"/>
        </w:rPr>
        <w:t>«общих требований» баллы не выставлялись.</w:t>
      </w:r>
    </w:p>
    <w:p w:rsidR="00C839B4" w:rsidRDefault="00C839B4">
      <w:pPr>
        <w:spacing w:after="0" w:line="360" w:lineRule="auto"/>
        <w:ind w:firstLine="709"/>
        <w:rPr>
          <w:rFonts w:ascii="Times New Roman" w:eastAsiaTheme="minorHAnsi" w:hAnsi="Times New Roman"/>
          <w:sz w:val="28"/>
          <w:szCs w:val="28"/>
        </w:rPr>
      </w:pPr>
      <w:r>
        <w:rPr>
          <w:rFonts w:ascii="Times New Roman" w:eastAsiaTheme="minorHAnsi" w:hAnsi="Times New Roman"/>
          <w:sz w:val="28"/>
          <w:szCs w:val="28"/>
        </w:rPr>
        <w:br w:type="page"/>
      </w:r>
    </w:p>
    <w:p w:rsidR="006D06F5" w:rsidRPr="00426D29" w:rsidRDefault="00426D29" w:rsidP="00310566">
      <w:pPr>
        <w:spacing w:after="0"/>
        <w:jc w:val="center"/>
        <w:rPr>
          <w:rFonts w:ascii="Times New Roman" w:hAnsi="Times New Roman"/>
          <w:b/>
          <w:sz w:val="28"/>
          <w:szCs w:val="28"/>
        </w:rPr>
      </w:pPr>
      <w:bookmarkStart w:id="12" w:name="_Toc531099820"/>
      <w:bookmarkStart w:id="13" w:name="_Toc531433579"/>
      <w:r>
        <w:rPr>
          <w:rFonts w:ascii="Times New Roman" w:hAnsi="Times New Roman"/>
          <w:b/>
          <w:sz w:val="28"/>
          <w:szCs w:val="28"/>
        </w:rPr>
        <w:lastRenderedPageBreak/>
        <w:t>2</w:t>
      </w:r>
      <w:r w:rsidR="006D06F5" w:rsidRPr="00426D29">
        <w:rPr>
          <w:rFonts w:ascii="Times New Roman" w:hAnsi="Times New Roman"/>
          <w:b/>
          <w:sz w:val="28"/>
          <w:szCs w:val="28"/>
        </w:rPr>
        <w:t xml:space="preserve">.3 </w:t>
      </w:r>
      <w:bookmarkEnd w:id="12"/>
      <w:bookmarkEnd w:id="13"/>
      <w:r w:rsidRPr="00426D29">
        <w:rPr>
          <w:rFonts w:ascii="Times New Roman" w:hAnsi="Times New Roman"/>
          <w:b/>
          <w:sz w:val="28"/>
          <w:szCs w:val="28"/>
        </w:rPr>
        <w:t>Показатели комфортности условий предоставления услуг</w:t>
      </w:r>
    </w:p>
    <w:p w:rsidR="0040698F" w:rsidRDefault="0040698F" w:rsidP="006D06F5">
      <w:pPr>
        <w:spacing w:after="0" w:line="360" w:lineRule="auto"/>
        <w:ind w:firstLine="709"/>
        <w:jc w:val="both"/>
        <w:rPr>
          <w:rFonts w:ascii="Times New Roman" w:eastAsiaTheme="minorHAnsi" w:hAnsi="Times New Roman"/>
          <w:sz w:val="28"/>
          <w:szCs w:val="28"/>
        </w:rPr>
      </w:pPr>
    </w:p>
    <w:p w:rsidR="0040698F" w:rsidRPr="0040698F" w:rsidRDefault="0040698F" w:rsidP="00310566">
      <w:pPr>
        <w:spacing w:after="0" w:line="360" w:lineRule="auto"/>
        <w:ind w:firstLine="709"/>
        <w:jc w:val="both"/>
        <w:rPr>
          <w:rFonts w:ascii="Times New Roman" w:hAnsi="Times New Roman"/>
          <w:sz w:val="28"/>
          <w:szCs w:val="28"/>
        </w:rPr>
      </w:pPr>
      <w:r w:rsidRPr="0040698F">
        <w:rPr>
          <w:rFonts w:ascii="Times New Roman" w:hAnsi="Times New Roman"/>
          <w:i/>
          <w:sz w:val="28"/>
          <w:szCs w:val="28"/>
        </w:rPr>
        <w:t>Интегральные показатели</w:t>
      </w:r>
      <w:r w:rsidRPr="0040698F">
        <w:rPr>
          <w:rFonts w:ascii="Times New Roman" w:hAnsi="Times New Roman"/>
          <w:sz w:val="28"/>
          <w:szCs w:val="28"/>
        </w:rPr>
        <w:t xml:space="preserve"> </w:t>
      </w:r>
      <w:proofErr w:type="gramStart"/>
      <w:r w:rsidRPr="0040698F">
        <w:rPr>
          <w:rFonts w:ascii="Times New Roman" w:hAnsi="Times New Roman"/>
          <w:sz w:val="28"/>
          <w:szCs w:val="28"/>
        </w:rPr>
        <w:t>мониторинга обеспечения комфортных условий предоставления услуг</w:t>
      </w:r>
      <w:proofErr w:type="gramEnd"/>
      <w:r w:rsidRPr="0040698F">
        <w:rPr>
          <w:rFonts w:ascii="Times New Roman" w:hAnsi="Times New Roman"/>
          <w:sz w:val="28"/>
          <w:szCs w:val="28"/>
        </w:rPr>
        <w:t xml:space="preserve"> и восприятия опрошенными получателями услуг </w:t>
      </w:r>
      <w:r w:rsidRPr="0040698F">
        <w:rPr>
          <w:rFonts w:ascii="Times New Roman" w:eastAsiaTheme="minorEastAsia" w:hAnsi="Times New Roman"/>
          <w:sz w:val="28"/>
          <w:szCs w:val="28"/>
          <w:lang w:eastAsia="ru-RU"/>
        </w:rPr>
        <w:t>комфортности условий предоставления услуг в организациях культуры Ростовской области</w:t>
      </w:r>
      <w:r w:rsidRPr="0040698F">
        <w:rPr>
          <w:rFonts w:ascii="Times New Roman" w:hAnsi="Times New Roman"/>
          <w:sz w:val="28"/>
          <w:szCs w:val="28"/>
        </w:rPr>
        <w:t xml:space="preserve"> представлены в таблице </w:t>
      </w:r>
      <w:r>
        <w:rPr>
          <w:rFonts w:ascii="Times New Roman" w:hAnsi="Times New Roman"/>
          <w:sz w:val="28"/>
          <w:szCs w:val="28"/>
        </w:rPr>
        <w:t>3</w:t>
      </w:r>
      <w:r w:rsidRPr="0040698F">
        <w:rPr>
          <w:rFonts w:ascii="Times New Roman" w:hAnsi="Times New Roman"/>
          <w:sz w:val="28"/>
          <w:szCs w:val="28"/>
        </w:rPr>
        <w:t xml:space="preserve"> и на рисунке </w:t>
      </w:r>
      <w:r>
        <w:rPr>
          <w:rFonts w:ascii="Times New Roman" w:hAnsi="Times New Roman"/>
          <w:sz w:val="28"/>
          <w:szCs w:val="28"/>
        </w:rPr>
        <w:t>6</w:t>
      </w:r>
      <w:r w:rsidRPr="0040698F">
        <w:rPr>
          <w:rFonts w:ascii="Times New Roman" w:hAnsi="Times New Roman"/>
          <w:sz w:val="28"/>
          <w:szCs w:val="28"/>
        </w:rPr>
        <w:t>.</w:t>
      </w:r>
    </w:p>
    <w:p w:rsidR="0040698F" w:rsidRPr="0040698F" w:rsidRDefault="0040698F" w:rsidP="00310566">
      <w:pPr>
        <w:spacing w:after="0" w:line="360" w:lineRule="auto"/>
        <w:ind w:firstLine="709"/>
        <w:jc w:val="both"/>
        <w:rPr>
          <w:rFonts w:ascii="Times New Roman" w:eastAsiaTheme="minorEastAsia" w:hAnsi="Times New Roman"/>
          <w:b/>
          <w:sz w:val="28"/>
          <w:szCs w:val="28"/>
          <w:lang w:eastAsia="ru-RU"/>
        </w:rPr>
      </w:pPr>
      <w:r w:rsidRPr="0040698F">
        <w:rPr>
          <w:rFonts w:ascii="Times New Roman" w:eastAsiaTheme="minorEastAsia" w:hAnsi="Times New Roman"/>
          <w:b/>
          <w:sz w:val="28"/>
          <w:szCs w:val="28"/>
          <w:lang w:eastAsia="ru-RU"/>
        </w:rPr>
        <w:t>Отметим, что критерий «Комфортность условий предоставления услуг» не применим к театрально-зрелищным и концертным организациям в соответствии со статьей 36.1 Закона Российской Федерации от 09.10.1992 № 3612-1.</w:t>
      </w:r>
    </w:p>
    <w:p w:rsidR="0040698F" w:rsidRPr="0040698F" w:rsidRDefault="0040698F" w:rsidP="0040698F">
      <w:pPr>
        <w:spacing w:after="0" w:line="360" w:lineRule="auto"/>
        <w:ind w:firstLine="709"/>
        <w:jc w:val="both"/>
        <w:rPr>
          <w:rFonts w:ascii="Times New Roman" w:hAnsi="Times New Roman"/>
          <w:sz w:val="28"/>
          <w:szCs w:val="28"/>
        </w:rPr>
      </w:pPr>
    </w:p>
    <w:p w:rsidR="0040698F" w:rsidRPr="0040698F" w:rsidRDefault="0040698F" w:rsidP="00310566">
      <w:pPr>
        <w:spacing w:after="0"/>
        <w:jc w:val="center"/>
        <w:rPr>
          <w:rFonts w:ascii="Times New Roman" w:eastAsiaTheme="minorEastAsia" w:hAnsi="Times New Roman"/>
          <w:sz w:val="28"/>
          <w:szCs w:val="28"/>
          <w:lang w:eastAsia="ru-RU"/>
        </w:rPr>
      </w:pPr>
      <w:r w:rsidRPr="0040698F">
        <w:rPr>
          <w:rFonts w:ascii="Times New Roman" w:eastAsiaTheme="minorEastAsia" w:hAnsi="Times New Roman"/>
          <w:sz w:val="28"/>
          <w:szCs w:val="28"/>
          <w:lang w:eastAsia="ru-RU"/>
        </w:rPr>
        <w:t xml:space="preserve">Таблица </w:t>
      </w:r>
      <w:r>
        <w:rPr>
          <w:rFonts w:ascii="Times New Roman" w:eastAsiaTheme="minorEastAsia" w:hAnsi="Times New Roman"/>
          <w:sz w:val="28"/>
          <w:szCs w:val="28"/>
          <w:lang w:eastAsia="ru-RU"/>
        </w:rPr>
        <w:t>3</w:t>
      </w:r>
      <w:r w:rsidRPr="0040698F">
        <w:rPr>
          <w:rFonts w:ascii="Times New Roman" w:eastAsiaTheme="minorEastAsia" w:hAnsi="Times New Roman"/>
          <w:sz w:val="28"/>
          <w:szCs w:val="28"/>
          <w:lang w:eastAsia="ru-RU"/>
        </w:rPr>
        <w:t xml:space="preserve"> – Интегральные показатели </w:t>
      </w:r>
      <w:proofErr w:type="gramStart"/>
      <w:r w:rsidRPr="0040698F">
        <w:rPr>
          <w:rFonts w:ascii="Times New Roman" w:eastAsiaTheme="minorEastAsia" w:hAnsi="Times New Roman"/>
          <w:sz w:val="28"/>
          <w:szCs w:val="28"/>
          <w:lang w:eastAsia="ru-RU"/>
        </w:rPr>
        <w:t>мониторинга обеспечения комфортных условий предоставления услуг</w:t>
      </w:r>
      <w:proofErr w:type="gramEnd"/>
      <w:r w:rsidRPr="0040698F">
        <w:rPr>
          <w:rFonts w:ascii="Times New Roman" w:eastAsiaTheme="minorEastAsia" w:hAnsi="Times New Roman"/>
          <w:sz w:val="28"/>
          <w:szCs w:val="28"/>
          <w:lang w:eastAsia="ru-RU"/>
        </w:rPr>
        <w:t xml:space="preserve"> и восприятия опрошенными получателями услуг комфортности условий предоставления услуг в организациях культуры Ростовской области, средние баллы</w:t>
      </w:r>
    </w:p>
    <w:tbl>
      <w:tblPr>
        <w:tblStyle w:val="18"/>
        <w:tblW w:w="0" w:type="auto"/>
        <w:tblInd w:w="108" w:type="dxa"/>
        <w:tblLook w:val="04A0" w:firstRow="1" w:lastRow="0" w:firstColumn="1" w:lastColumn="0" w:noHBand="0" w:noVBand="1"/>
      </w:tblPr>
      <w:tblGrid>
        <w:gridCol w:w="3119"/>
        <w:gridCol w:w="2268"/>
        <w:gridCol w:w="2977"/>
        <w:gridCol w:w="992"/>
      </w:tblGrid>
      <w:tr w:rsidR="0040698F" w:rsidRPr="0040698F" w:rsidTr="000F7988">
        <w:tc>
          <w:tcPr>
            <w:tcW w:w="3119" w:type="dxa"/>
            <w:vMerge w:val="restart"/>
            <w:shd w:val="clear" w:color="auto" w:fill="auto"/>
            <w:vAlign w:val="center"/>
          </w:tcPr>
          <w:p w:rsidR="0040698F" w:rsidRPr="0040698F" w:rsidRDefault="0040698F" w:rsidP="0040698F">
            <w:pPr>
              <w:spacing w:after="0" w:line="240" w:lineRule="auto"/>
              <w:jc w:val="center"/>
              <w:rPr>
                <w:rFonts w:ascii="Times New Roman" w:hAnsi="Times New Roman"/>
                <w:b/>
                <w:sz w:val="24"/>
                <w:szCs w:val="24"/>
              </w:rPr>
            </w:pPr>
            <w:r w:rsidRPr="0040698F">
              <w:rPr>
                <w:rFonts w:ascii="Times New Roman" w:hAnsi="Times New Roman"/>
                <w:b/>
                <w:sz w:val="24"/>
                <w:szCs w:val="24"/>
              </w:rPr>
              <w:t>Организация культуры</w:t>
            </w:r>
          </w:p>
        </w:tc>
        <w:tc>
          <w:tcPr>
            <w:tcW w:w="5245" w:type="dxa"/>
            <w:gridSpan w:val="2"/>
            <w:shd w:val="clear" w:color="auto" w:fill="auto"/>
          </w:tcPr>
          <w:p w:rsidR="0040698F" w:rsidRPr="0040698F" w:rsidRDefault="0040698F" w:rsidP="0040698F">
            <w:pPr>
              <w:spacing w:after="0" w:line="240" w:lineRule="auto"/>
              <w:jc w:val="center"/>
              <w:rPr>
                <w:rFonts w:ascii="Times New Roman" w:hAnsi="Times New Roman"/>
                <w:sz w:val="24"/>
                <w:szCs w:val="24"/>
              </w:rPr>
            </w:pPr>
            <w:r w:rsidRPr="0040698F">
              <w:rPr>
                <w:rFonts w:ascii="Times New Roman" w:eastAsiaTheme="minorEastAsia" w:hAnsi="Times New Roman"/>
                <w:b/>
                <w:sz w:val="24"/>
                <w:szCs w:val="24"/>
                <w:lang w:eastAsia="ru-RU"/>
              </w:rPr>
              <w:t xml:space="preserve">Параметры </w:t>
            </w:r>
            <w:r w:rsidRPr="0040698F">
              <w:rPr>
                <w:rFonts w:ascii="Times New Roman" w:eastAsiaTheme="minorEastAsia" w:hAnsi="Times New Roman"/>
                <w:b/>
                <w:sz w:val="24"/>
                <w:szCs w:val="24"/>
                <w:lang w:val="en-US" w:eastAsia="ru-RU"/>
              </w:rPr>
              <w:t>/</w:t>
            </w:r>
            <w:r w:rsidRPr="0040698F">
              <w:rPr>
                <w:rFonts w:ascii="Times New Roman" w:eastAsiaTheme="minorEastAsia" w:hAnsi="Times New Roman"/>
                <w:b/>
                <w:sz w:val="24"/>
                <w:szCs w:val="24"/>
                <w:lang w:eastAsia="ru-RU"/>
              </w:rPr>
              <w:t xml:space="preserve"> показатели</w:t>
            </w:r>
          </w:p>
        </w:tc>
        <w:tc>
          <w:tcPr>
            <w:tcW w:w="992" w:type="dxa"/>
            <w:vMerge w:val="restart"/>
            <w:shd w:val="clear" w:color="auto" w:fill="auto"/>
          </w:tcPr>
          <w:p w:rsidR="0040698F" w:rsidRPr="0040698F" w:rsidRDefault="0040698F" w:rsidP="0040698F">
            <w:pPr>
              <w:spacing w:after="0" w:line="240" w:lineRule="auto"/>
              <w:jc w:val="center"/>
              <w:rPr>
                <w:rFonts w:ascii="Times New Roman" w:hAnsi="Times New Roman"/>
                <w:b/>
                <w:sz w:val="24"/>
                <w:szCs w:val="24"/>
              </w:rPr>
            </w:pPr>
            <w:r w:rsidRPr="0040698F">
              <w:rPr>
                <w:rFonts w:ascii="Times New Roman" w:hAnsi="Times New Roman"/>
                <w:b/>
                <w:sz w:val="24"/>
                <w:szCs w:val="24"/>
              </w:rPr>
              <w:t>Всего, баллов</w:t>
            </w:r>
          </w:p>
        </w:tc>
      </w:tr>
      <w:tr w:rsidR="0040698F" w:rsidRPr="0040698F" w:rsidTr="000F7988">
        <w:tc>
          <w:tcPr>
            <w:tcW w:w="3119" w:type="dxa"/>
            <w:vMerge/>
            <w:shd w:val="clear" w:color="auto" w:fill="auto"/>
          </w:tcPr>
          <w:p w:rsidR="0040698F" w:rsidRPr="0040698F" w:rsidRDefault="0040698F" w:rsidP="0040698F">
            <w:pPr>
              <w:spacing w:after="0" w:line="240" w:lineRule="auto"/>
              <w:jc w:val="both"/>
              <w:rPr>
                <w:rFonts w:ascii="Times New Roman" w:hAnsi="Times New Roman"/>
                <w:sz w:val="24"/>
                <w:szCs w:val="24"/>
              </w:rPr>
            </w:pPr>
          </w:p>
        </w:tc>
        <w:tc>
          <w:tcPr>
            <w:tcW w:w="2268" w:type="dxa"/>
            <w:shd w:val="clear" w:color="auto" w:fill="auto"/>
          </w:tcPr>
          <w:p w:rsidR="0040698F" w:rsidRPr="0040698F" w:rsidRDefault="0040698F" w:rsidP="0040698F">
            <w:pPr>
              <w:spacing w:after="0" w:line="240" w:lineRule="auto"/>
              <w:jc w:val="center"/>
              <w:rPr>
                <w:rFonts w:ascii="Times New Roman" w:hAnsi="Times New Roman"/>
                <w:b/>
                <w:sz w:val="24"/>
                <w:szCs w:val="24"/>
              </w:rPr>
            </w:pPr>
            <w:r w:rsidRPr="0040698F">
              <w:rPr>
                <w:rFonts w:ascii="Times New Roman" w:hAnsi="Times New Roman"/>
                <w:b/>
                <w:sz w:val="24"/>
                <w:szCs w:val="24"/>
              </w:rPr>
              <w:t>2.1 Обеспечение в организации комфортных условий для предоставления услуг, баллов</w:t>
            </w:r>
          </w:p>
        </w:tc>
        <w:tc>
          <w:tcPr>
            <w:tcW w:w="2977" w:type="dxa"/>
            <w:shd w:val="clear" w:color="auto" w:fill="auto"/>
          </w:tcPr>
          <w:p w:rsidR="0040698F" w:rsidRPr="0040698F" w:rsidRDefault="0040698F" w:rsidP="0040698F">
            <w:pPr>
              <w:spacing w:after="0" w:line="240" w:lineRule="auto"/>
              <w:jc w:val="center"/>
              <w:rPr>
                <w:rFonts w:ascii="Times New Roman" w:hAnsi="Times New Roman"/>
                <w:b/>
                <w:sz w:val="24"/>
                <w:szCs w:val="24"/>
              </w:rPr>
            </w:pPr>
            <w:r w:rsidRPr="0040698F">
              <w:rPr>
                <w:rFonts w:ascii="Times New Roman" w:hAnsi="Times New Roman"/>
                <w:b/>
                <w:sz w:val="24"/>
                <w:szCs w:val="24"/>
              </w:rPr>
              <w:t>2.3 Доля получателей услуг, удовлетворенных комфортностью условий предоставления услуг, баллов</w:t>
            </w:r>
          </w:p>
        </w:tc>
        <w:tc>
          <w:tcPr>
            <w:tcW w:w="992" w:type="dxa"/>
            <w:vMerge/>
            <w:shd w:val="clear" w:color="auto" w:fill="auto"/>
          </w:tcPr>
          <w:p w:rsidR="0040698F" w:rsidRPr="0040698F" w:rsidRDefault="0040698F" w:rsidP="0040698F">
            <w:pPr>
              <w:spacing w:after="0" w:line="240" w:lineRule="auto"/>
              <w:jc w:val="both"/>
              <w:rPr>
                <w:rFonts w:ascii="Times New Roman" w:hAnsi="Times New Roman"/>
                <w:sz w:val="24"/>
                <w:szCs w:val="24"/>
              </w:rPr>
            </w:pPr>
          </w:p>
        </w:tc>
      </w:tr>
      <w:tr w:rsidR="0040698F" w:rsidRPr="0040698F" w:rsidTr="000F7988">
        <w:tc>
          <w:tcPr>
            <w:tcW w:w="3119" w:type="dxa"/>
            <w:shd w:val="clear" w:color="auto" w:fill="auto"/>
            <w:vAlign w:val="bottom"/>
          </w:tcPr>
          <w:p w:rsidR="0040698F" w:rsidRPr="0040698F" w:rsidRDefault="0040698F" w:rsidP="0040698F">
            <w:pPr>
              <w:spacing w:after="0" w:line="240" w:lineRule="auto"/>
              <w:jc w:val="both"/>
              <w:rPr>
                <w:rFonts w:ascii="Times New Roman" w:hAnsi="Times New Roman"/>
                <w:sz w:val="24"/>
                <w:szCs w:val="24"/>
              </w:rPr>
            </w:pPr>
            <w:r w:rsidRPr="0040698F">
              <w:rPr>
                <w:rFonts w:ascii="Times New Roman" w:hAnsi="Times New Roman"/>
                <w:sz w:val="24"/>
                <w:szCs w:val="24"/>
              </w:rPr>
              <w:t>1) Донская государственная публичная библиотека</w:t>
            </w:r>
          </w:p>
        </w:tc>
        <w:tc>
          <w:tcPr>
            <w:tcW w:w="2268" w:type="dxa"/>
            <w:shd w:val="clear" w:color="auto" w:fill="auto"/>
            <w:vAlign w:val="bottom"/>
          </w:tcPr>
          <w:p w:rsidR="0040698F" w:rsidRPr="0040698F" w:rsidRDefault="0040698F" w:rsidP="0040698F">
            <w:pPr>
              <w:spacing w:after="0" w:line="240" w:lineRule="auto"/>
              <w:jc w:val="center"/>
              <w:rPr>
                <w:rFonts w:ascii="Times New Roman" w:hAnsi="Times New Roman"/>
                <w:sz w:val="24"/>
                <w:szCs w:val="24"/>
              </w:rPr>
            </w:pPr>
            <w:r w:rsidRPr="0040698F">
              <w:rPr>
                <w:rFonts w:ascii="Times New Roman" w:hAnsi="Times New Roman"/>
                <w:sz w:val="24"/>
                <w:szCs w:val="24"/>
              </w:rPr>
              <w:t>42,5</w:t>
            </w:r>
          </w:p>
        </w:tc>
        <w:tc>
          <w:tcPr>
            <w:tcW w:w="2977" w:type="dxa"/>
            <w:shd w:val="clear" w:color="auto" w:fill="auto"/>
            <w:vAlign w:val="bottom"/>
          </w:tcPr>
          <w:p w:rsidR="0040698F" w:rsidRPr="0040698F" w:rsidRDefault="0040698F" w:rsidP="0040698F">
            <w:pPr>
              <w:spacing w:after="0" w:line="240" w:lineRule="auto"/>
              <w:jc w:val="center"/>
              <w:rPr>
                <w:rFonts w:ascii="Times New Roman" w:hAnsi="Times New Roman"/>
                <w:sz w:val="24"/>
                <w:szCs w:val="24"/>
              </w:rPr>
            </w:pPr>
            <w:r w:rsidRPr="0040698F">
              <w:rPr>
                <w:rFonts w:ascii="Times New Roman" w:hAnsi="Times New Roman"/>
                <w:sz w:val="24"/>
                <w:szCs w:val="24"/>
              </w:rPr>
              <w:t>45,5</w:t>
            </w:r>
          </w:p>
        </w:tc>
        <w:tc>
          <w:tcPr>
            <w:tcW w:w="992" w:type="dxa"/>
            <w:shd w:val="clear" w:color="auto" w:fill="auto"/>
            <w:vAlign w:val="bottom"/>
          </w:tcPr>
          <w:p w:rsidR="0040698F" w:rsidRPr="0040698F" w:rsidRDefault="0040698F" w:rsidP="0040698F">
            <w:pPr>
              <w:spacing w:after="0" w:line="240" w:lineRule="auto"/>
              <w:jc w:val="center"/>
              <w:rPr>
                <w:rFonts w:ascii="Times New Roman" w:hAnsi="Times New Roman"/>
                <w:b/>
                <w:sz w:val="24"/>
                <w:szCs w:val="24"/>
              </w:rPr>
            </w:pPr>
            <w:r w:rsidRPr="0040698F">
              <w:rPr>
                <w:rFonts w:ascii="Times New Roman" w:hAnsi="Times New Roman"/>
                <w:b/>
                <w:sz w:val="24"/>
                <w:szCs w:val="24"/>
              </w:rPr>
              <w:t>88,0</w:t>
            </w:r>
          </w:p>
        </w:tc>
      </w:tr>
      <w:tr w:rsidR="0040698F" w:rsidRPr="0040698F" w:rsidTr="000F7988">
        <w:tc>
          <w:tcPr>
            <w:tcW w:w="3119" w:type="dxa"/>
            <w:shd w:val="clear" w:color="auto" w:fill="auto"/>
            <w:vAlign w:val="bottom"/>
          </w:tcPr>
          <w:p w:rsidR="0040698F" w:rsidRPr="0040698F" w:rsidRDefault="0040698F" w:rsidP="0040698F">
            <w:pPr>
              <w:spacing w:after="0" w:line="240" w:lineRule="auto"/>
              <w:jc w:val="both"/>
              <w:rPr>
                <w:rFonts w:ascii="Times New Roman" w:hAnsi="Times New Roman"/>
                <w:sz w:val="24"/>
                <w:szCs w:val="24"/>
              </w:rPr>
            </w:pPr>
            <w:r w:rsidRPr="0040698F">
              <w:rPr>
                <w:rFonts w:ascii="Times New Roman" w:hAnsi="Times New Roman"/>
                <w:sz w:val="24"/>
                <w:szCs w:val="24"/>
              </w:rPr>
              <w:t>2) Ростовская областная специальная библиотека для слепых</w:t>
            </w:r>
          </w:p>
        </w:tc>
        <w:tc>
          <w:tcPr>
            <w:tcW w:w="2268" w:type="dxa"/>
            <w:shd w:val="clear" w:color="auto" w:fill="auto"/>
            <w:vAlign w:val="bottom"/>
          </w:tcPr>
          <w:p w:rsidR="0040698F" w:rsidRPr="0040698F" w:rsidRDefault="0040698F" w:rsidP="0040698F">
            <w:pPr>
              <w:spacing w:after="0" w:line="240" w:lineRule="auto"/>
              <w:jc w:val="center"/>
              <w:rPr>
                <w:rFonts w:ascii="Times New Roman" w:hAnsi="Times New Roman"/>
                <w:sz w:val="24"/>
                <w:szCs w:val="24"/>
              </w:rPr>
            </w:pPr>
            <w:r w:rsidRPr="0040698F">
              <w:rPr>
                <w:rFonts w:ascii="Times New Roman" w:hAnsi="Times New Roman"/>
                <w:sz w:val="24"/>
                <w:szCs w:val="24"/>
              </w:rPr>
              <w:t>40,0</w:t>
            </w:r>
          </w:p>
        </w:tc>
        <w:tc>
          <w:tcPr>
            <w:tcW w:w="2977" w:type="dxa"/>
            <w:shd w:val="clear" w:color="auto" w:fill="auto"/>
            <w:vAlign w:val="bottom"/>
          </w:tcPr>
          <w:p w:rsidR="0040698F" w:rsidRPr="0040698F" w:rsidRDefault="0040698F" w:rsidP="0040698F">
            <w:pPr>
              <w:spacing w:after="0" w:line="240" w:lineRule="auto"/>
              <w:jc w:val="center"/>
              <w:rPr>
                <w:rFonts w:ascii="Times New Roman" w:hAnsi="Times New Roman"/>
                <w:sz w:val="24"/>
                <w:szCs w:val="24"/>
                <w:lang w:val="en-US"/>
              </w:rPr>
            </w:pPr>
            <w:r w:rsidRPr="0040698F">
              <w:rPr>
                <w:rFonts w:ascii="Times New Roman" w:hAnsi="Times New Roman"/>
                <w:sz w:val="24"/>
                <w:szCs w:val="24"/>
              </w:rPr>
              <w:t>49,</w:t>
            </w:r>
            <w:r w:rsidRPr="0040698F">
              <w:rPr>
                <w:rFonts w:ascii="Times New Roman" w:hAnsi="Times New Roman"/>
                <w:sz w:val="24"/>
                <w:szCs w:val="24"/>
                <w:lang w:val="en-US"/>
              </w:rPr>
              <w:t>5</w:t>
            </w:r>
          </w:p>
        </w:tc>
        <w:tc>
          <w:tcPr>
            <w:tcW w:w="992" w:type="dxa"/>
            <w:shd w:val="clear" w:color="auto" w:fill="auto"/>
            <w:vAlign w:val="bottom"/>
          </w:tcPr>
          <w:p w:rsidR="0040698F" w:rsidRPr="0040698F" w:rsidRDefault="0040698F" w:rsidP="0040698F">
            <w:pPr>
              <w:spacing w:after="0" w:line="240" w:lineRule="auto"/>
              <w:jc w:val="center"/>
              <w:rPr>
                <w:rFonts w:ascii="Times New Roman" w:hAnsi="Times New Roman"/>
                <w:b/>
                <w:sz w:val="24"/>
                <w:szCs w:val="24"/>
                <w:lang w:val="en-US"/>
              </w:rPr>
            </w:pPr>
            <w:r w:rsidRPr="0040698F">
              <w:rPr>
                <w:rFonts w:ascii="Times New Roman" w:hAnsi="Times New Roman"/>
                <w:b/>
                <w:sz w:val="24"/>
                <w:szCs w:val="24"/>
              </w:rPr>
              <w:t>89,</w:t>
            </w:r>
            <w:r w:rsidRPr="0040698F">
              <w:rPr>
                <w:rFonts w:ascii="Times New Roman" w:hAnsi="Times New Roman"/>
                <w:b/>
                <w:sz w:val="24"/>
                <w:szCs w:val="24"/>
                <w:lang w:val="en-US"/>
              </w:rPr>
              <w:t>5</w:t>
            </w:r>
          </w:p>
        </w:tc>
      </w:tr>
      <w:tr w:rsidR="0040698F" w:rsidRPr="0040698F" w:rsidTr="000F7988">
        <w:tc>
          <w:tcPr>
            <w:tcW w:w="3119" w:type="dxa"/>
            <w:shd w:val="clear" w:color="auto" w:fill="auto"/>
            <w:vAlign w:val="bottom"/>
          </w:tcPr>
          <w:p w:rsidR="0040698F" w:rsidRPr="0040698F" w:rsidRDefault="0040698F" w:rsidP="0040698F">
            <w:pPr>
              <w:spacing w:after="0" w:line="240" w:lineRule="auto"/>
              <w:jc w:val="both"/>
              <w:rPr>
                <w:rFonts w:ascii="Times New Roman" w:hAnsi="Times New Roman"/>
                <w:sz w:val="24"/>
                <w:szCs w:val="24"/>
              </w:rPr>
            </w:pPr>
            <w:r w:rsidRPr="0040698F">
              <w:rPr>
                <w:rFonts w:ascii="Times New Roman" w:hAnsi="Times New Roman"/>
                <w:sz w:val="24"/>
                <w:szCs w:val="24"/>
              </w:rPr>
              <w:t>3) Ростовская областная детская библиотека</w:t>
            </w:r>
          </w:p>
        </w:tc>
        <w:tc>
          <w:tcPr>
            <w:tcW w:w="2268" w:type="dxa"/>
            <w:shd w:val="clear" w:color="auto" w:fill="auto"/>
            <w:vAlign w:val="bottom"/>
          </w:tcPr>
          <w:p w:rsidR="0040698F" w:rsidRPr="0040698F" w:rsidRDefault="0040698F" w:rsidP="0040698F">
            <w:pPr>
              <w:spacing w:after="0" w:line="240" w:lineRule="auto"/>
              <w:jc w:val="center"/>
              <w:rPr>
                <w:rFonts w:ascii="Times New Roman" w:hAnsi="Times New Roman"/>
                <w:sz w:val="24"/>
                <w:szCs w:val="24"/>
              </w:rPr>
            </w:pPr>
            <w:r w:rsidRPr="0040698F">
              <w:rPr>
                <w:rFonts w:ascii="Times New Roman" w:hAnsi="Times New Roman"/>
                <w:sz w:val="24"/>
                <w:szCs w:val="24"/>
              </w:rPr>
              <w:t>42,5</w:t>
            </w:r>
          </w:p>
        </w:tc>
        <w:tc>
          <w:tcPr>
            <w:tcW w:w="2977" w:type="dxa"/>
            <w:shd w:val="clear" w:color="auto" w:fill="auto"/>
            <w:vAlign w:val="bottom"/>
          </w:tcPr>
          <w:p w:rsidR="0040698F" w:rsidRPr="0040698F" w:rsidRDefault="0040698F" w:rsidP="0040698F">
            <w:pPr>
              <w:spacing w:after="0" w:line="240" w:lineRule="auto"/>
              <w:jc w:val="center"/>
              <w:rPr>
                <w:rFonts w:ascii="Times New Roman" w:hAnsi="Times New Roman"/>
                <w:sz w:val="24"/>
                <w:szCs w:val="24"/>
                <w:lang w:val="en-US"/>
              </w:rPr>
            </w:pPr>
            <w:r w:rsidRPr="0040698F">
              <w:rPr>
                <w:rFonts w:ascii="Times New Roman" w:hAnsi="Times New Roman"/>
                <w:sz w:val="24"/>
                <w:szCs w:val="24"/>
              </w:rPr>
              <w:t>49,</w:t>
            </w:r>
            <w:r w:rsidRPr="0040698F">
              <w:rPr>
                <w:rFonts w:ascii="Times New Roman" w:hAnsi="Times New Roman"/>
                <w:sz w:val="24"/>
                <w:szCs w:val="24"/>
                <w:lang w:val="en-US"/>
              </w:rPr>
              <w:t>1</w:t>
            </w:r>
          </w:p>
        </w:tc>
        <w:tc>
          <w:tcPr>
            <w:tcW w:w="992" w:type="dxa"/>
            <w:shd w:val="clear" w:color="auto" w:fill="auto"/>
            <w:vAlign w:val="bottom"/>
          </w:tcPr>
          <w:p w:rsidR="0040698F" w:rsidRPr="0040698F" w:rsidRDefault="0040698F" w:rsidP="0040698F">
            <w:pPr>
              <w:spacing w:after="0" w:line="240" w:lineRule="auto"/>
              <w:jc w:val="center"/>
              <w:rPr>
                <w:rFonts w:ascii="Times New Roman" w:hAnsi="Times New Roman"/>
                <w:b/>
                <w:sz w:val="24"/>
                <w:szCs w:val="24"/>
                <w:lang w:val="en-US"/>
              </w:rPr>
            </w:pPr>
            <w:r w:rsidRPr="0040698F">
              <w:rPr>
                <w:rFonts w:ascii="Times New Roman" w:hAnsi="Times New Roman"/>
                <w:b/>
                <w:sz w:val="24"/>
                <w:szCs w:val="24"/>
              </w:rPr>
              <w:t>91,</w:t>
            </w:r>
            <w:r w:rsidRPr="0040698F">
              <w:rPr>
                <w:rFonts w:ascii="Times New Roman" w:hAnsi="Times New Roman"/>
                <w:b/>
                <w:sz w:val="24"/>
                <w:szCs w:val="24"/>
                <w:lang w:val="en-US"/>
              </w:rPr>
              <w:t>6</w:t>
            </w:r>
          </w:p>
        </w:tc>
      </w:tr>
      <w:tr w:rsidR="0040698F" w:rsidRPr="0040698F" w:rsidTr="000F7988">
        <w:tc>
          <w:tcPr>
            <w:tcW w:w="3119" w:type="dxa"/>
            <w:shd w:val="clear" w:color="auto" w:fill="auto"/>
            <w:vAlign w:val="bottom"/>
          </w:tcPr>
          <w:p w:rsidR="0040698F" w:rsidRPr="0040698F" w:rsidRDefault="0040698F" w:rsidP="0040698F">
            <w:pPr>
              <w:spacing w:after="0" w:line="240" w:lineRule="auto"/>
              <w:jc w:val="both"/>
              <w:rPr>
                <w:rFonts w:ascii="Times New Roman" w:hAnsi="Times New Roman"/>
                <w:sz w:val="24"/>
                <w:szCs w:val="24"/>
              </w:rPr>
            </w:pPr>
            <w:r w:rsidRPr="0040698F">
              <w:rPr>
                <w:rFonts w:ascii="Times New Roman" w:hAnsi="Times New Roman"/>
                <w:sz w:val="24"/>
                <w:szCs w:val="24"/>
              </w:rPr>
              <w:t>4) Новочеркасский музей истории донского казачества</w:t>
            </w:r>
          </w:p>
        </w:tc>
        <w:tc>
          <w:tcPr>
            <w:tcW w:w="2268" w:type="dxa"/>
            <w:shd w:val="clear" w:color="auto" w:fill="auto"/>
            <w:vAlign w:val="bottom"/>
          </w:tcPr>
          <w:p w:rsidR="0040698F" w:rsidRPr="0040698F" w:rsidRDefault="0040698F" w:rsidP="0040698F">
            <w:pPr>
              <w:spacing w:after="0" w:line="240" w:lineRule="auto"/>
              <w:jc w:val="center"/>
              <w:rPr>
                <w:rFonts w:ascii="Times New Roman" w:hAnsi="Times New Roman"/>
                <w:sz w:val="24"/>
                <w:szCs w:val="24"/>
              </w:rPr>
            </w:pPr>
            <w:r w:rsidRPr="0040698F">
              <w:rPr>
                <w:rFonts w:ascii="Times New Roman" w:hAnsi="Times New Roman"/>
                <w:sz w:val="24"/>
                <w:szCs w:val="24"/>
              </w:rPr>
              <w:t>50,0</w:t>
            </w:r>
          </w:p>
        </w:tc>
        <w:tc>
          <w:tcPr>
            <w:tcW w:w="2977" w:type="dxa"/>
            <w:shd w:val="clear" w:color="auto" w:fill="auto"/>
            <w:vAlign w:val="bottom"/>
          </w:tcPr>
          <w:p w:rsidR="0040698F" w:rsidRPr="0040698F" w:rsidRDefault="0040698F" w:rsidP="0040698F">
            <w:pPr>
              <w:spacing w:after="0" w:line="240" w:lineRule="auto"/>
              <w:jc w:val="center"/>
              <w:rPr>
                <w:rFonts w:ascii="Times New Roman" w:hAnsi="Times New Roman"/>
                <w:sz w:val="24"/>
                <w:szCs w:val="24"/>
              </w:rPr>
            </w:pPr>
            <w:r w:rsidRPr="0040698F">
              <w:rPr>
                <w:rFonts w:ascii="Times New Roman" w:hAnsi="Times New Roman"/>
                <w:sz w:val="24"/>
                <w:szCs w:val="24"/>
              </w:rPr>
              <w:t>48,8</w:t>
            </w:r>
          </w:p>
        </w:tc>
        <w:tc>
          <w:tcPr>
            <w:tcW w:w="992" w:type="dxa"/>
            <w:shd w:val="clear" w:color="auto" w:fill="auto"/>
            <w:vAlign w:val="bottom"/>
          </w:tcPr>
          <w:p w:rsidR="0040698F" w:rsidRPr="0040698F" w:rsidRDefault="0040698F" w:rsidP="0040698F">
            <w:pPr>
              <w:spacing w:after="0" w:line="240" w:lineRule="auto"/>
              <w:jc w:val="center"/>
              <w:rPr>
                <w:rFonts w:ascii="Times New Roman" w:hAnsi="Times New Roman"/>
                <w:b/>
                <w:sz w:val="24"/>
                <w:szCs w:val="24"/>
              </w:rPr>
            </w:pPr>
            <w:r w:rsidRPr="0040698F">
              <w:rPr>
                <w:rFonts w:ascii="Times New Roman" w:hAnsi="Times New Roman"/>
                <w:b/>
                <w:sz w:val="24"/>
                <w:szCs w:val="24"/>
              </w:rPr>
              <w:t>98,8</w:t>
            </w:r>
          </w:p>
        </w:tc>
      </w:tr>
      <w:tr w:rsidR="0040698F" w:rsidRPr="0040698F" w:rsidTr="000F7988">
        <w:tc>
          <w:tcPr>
            <w:tcW w:w="3119" w:type="dxa"/>
            <w:shd w:val="clear" w:color="auto" w:fill="auto"/>
            <w:vAlign w:val="bottom"/>
          </w:tcPr>
          <w:p w:rsidR="0040698F" w:rsidRPr="0040698F" w:rsidRDefault="0040698F" w:rsidP="0040698F">
            <w:pPr>
              <w:spacing w:after="0" w:line="240" w:lineRule="auto"/>
              <w:jc w:val="both"/>
              <w:rPr>
                <w:rFonts w:ascii="Times New Roman" w:hAnsi="Times New Roman"/>
                <w:sz w:val="24"/>
                <w:szCs w:val="24"/>
              </w:rPr>
            </w:pPr>
            <w:r w:rsidRPr="0040698F">
              <w:rPr>
                <w:rFonts w:ascii="Times New Roman" w:hAnsi="Times New Roman"/>
                <w:sz w:val="24"/>
                <w:szCs w:val="24"/>
              </w:rPr>
              <w:t>5) Ростовский областной музей краеведения</w:t>
            </w:r>
          </w:p>
        </w:tc>
        <w:tc>
          <w:tcPr>
            <w:tcW w:w="2268" w:type="dxa"/>
            <w:shd w:val="clear" w:color="auto" w:fill="auto"/>
            <w:vAlign w:val="bottom"/>
          </w:tcPr>
          <w:p w:rsidR="0040698F" w:rsidRPr="0040698F" w:rsidRDefault="0040698F" w:rsidP="0040698F">
            <w:pPr>
              <w:spacing w:after="0" w:line="240" w:lineRule="auto"/>
              <w:jc w:val="center"/>
              <w:rPr>
                <w:rFonts w:ascii="Times New Roman" w:hAnsi="Times New Roman"/>
                <w:sz w:val="24"/>
                <w:szCs w:val="24"/>
              </w:rPr>
            </w:pPr>
            <w:r w:rsidRPr="0040698F">
              <w:rPr>
                <w:rFonts w:ascii="Times New Roman" w:hAnsi="Times New Roman"/>
                <w:sz w:val="24"/>
                <w:szCs w:val="24"/>
              </w:rPr>
              <w:t>42,5</w:t>
            </w:r>
          </w:p>
        </w:tc>
        <w:tc>
          <w:tcPr>
            <w:tcW w:w="2977" w:type="dxa"/>
            <w:shd w:val="clear" w:color="auto" w:fill="auto"/>
            <w:vAlign w:val="bottom"/>
          </w:tcPr>
          <w:p w:rsidR="0040698F" w:rsidRPr="0040698F" w:rsidRDefault="0040698F" w:rsidP="0040698F">
            <w:pPr>
              <w:spacing w:after="0" w:line="240" w:lineRule="auto"/>
              <w:jc w:val="center"/>
              <w:rPr>
                <w:rFonts w:ascii="Times New Roman" w:hAnsi="Times New Roman"/>
                <w:sz w:val="24"/>
                <w:szCs w:val="24"/>
                <w:lang w:val="en-US"/>
              </w:rPr>
            </w:pPr>
            <w:r w:rsidRPr="0040698F">
              <w:rPr>
                <w:rFonts w:ascii="Times New Roman" w:hAnsi="Times New Roman"/>
                <w:sz w:val="24"/>
                <w:szCs w:val="24"/>
              </w:rPr>
              <w:t>43,</w:t>
            </w:r>
            <w:r w:rsidRPr="0040698F">
              <w:rPr>
                <w:rFonts w:ascii="Times New Roman" w:hAnsi="Times New Roman"/>
                <w:sz w:val="24"/>
                <w:szCs w:val="24"/>
                <w:lang w:val="en-US"/>
              </w:rPr>
              <w:t>3</w:t>
            </w:r>
          </w:p>
        </w:tc>
        <w:tc>
          <w:tcPr>
            <w:tcW w:w="992" w:type="dxa"/>
            <w:shd w:val="clear" w:color="auto" w:fill="auto"/>
            <w:vAlign w:val="bottom"/>
          </w:tcPr>
          <w:p w:rsidR="0040698F" w:rsidRPr="0040698F" w:rsidRDefault="0040698F" w:rsidP="0040698F">
            <w:pPr>
              <w:spacing w:after="0" w:line="240" w:lineRule="auto"/>
              <w:jc w:val="center"/>
              <w:rPr>
                <w:rFonts w:ascii="Times New Roman" w:hAnsi="Times New Roman"/>
                <w:b/>
                <w:sz w:val="24"/>
                <w:szCs w:val="24"/>
                <w:lang w:val="en-US"/>
              </w:rPr>
            </w:pPr>
            <w:r w:rsidRPr="0040698F">
              <w:rPr>
                <w:rFonts w:ascii="Times New Roman" w:hAnsi="Times New Roman"/>
                <w:b/>
                <w:sz w:val="24"/>
                <w:szCs w:val="24"/>
              </w:rPr>
              <w:t>85,</w:t>
            </w:r>
            <w:r w:rsidRPr="0040698F">
              <w:rPr>
                <w:rFonts w:ascii="Times New Roman" w:hAnsi="Times New Roman"/>
                <w:b/>
                <w:sz w:val="24"/>
                <w:szCs w:val="24"/>
                <w:lang w:val="en-US"/>
              </w:rPr>
              <w:t>8</w:t>
            </w:r>
          </w:p>
        </w:tc>
      </w:tr>
      <w:tr w:rsidR="0040698F" w:rsidRPr="0040698F" w:rsidTr="000F7988">
        <w:tc>
          <w:tcPr>
            <w:tcW w:w="3119" w:type="dxa"/>
            <w:shd w:val="clear" w:color="auto" w:fill="auto"/>
            <w:vAlign w:val="bottom"/>
          </w:tcPr>
          <w:p w:rsidR="0040698F" w:rsidRPr="0040698F" w:rsidRDefault="0040698F" w:rsidP="0040698F">
            <w:pPr>
              <w:spacing w:after="0" w:line="240" w:lineRule="auto"/>
              <w:jc w:val="both"/>
              <w:rPr>
                <w:rFonts w:ascii="Times New Roman" w:hAnsi="Times New Roman"/>
                <w:sz w:val="24"/>
                <w:szCs w:val="24"/>
              </w:rPr>
            </w:pPr>
            <w:r w:rsidRPr="0040698F">
              <w:rPr>
                <w:rFonts w:ascii="Times New Roman" w:hAnsi="Times New Roman"/>
                <w:sz w:val="24"/>
                <w:szCs w:val="24"/>
              </w:rPr>
              <w:t>6)</w:t>
            </w:r>
            <w:r w:rsidRPr="0040698F">
              <w:rPr>
                <w:rFonts w:ascii="Times New Roman" w:hAnsi="Times New Roman"/>
                <w:sz w:val="24"/>
                <w:szCs w:val="24"/>
                <w:lang w:val="en-US"/>
              </w:rPr>
              <w:t> </w:t>
            </w:r>
            <w:r w:rsidRPr="0040698F">
              <w:rPr>
                <w:rFonts w:ascii="Times New Roman" w:hAnsi="Times New Roman"/>
                <w:sz w:val="24"/>
                <w:szCs w:val="24"/>
              </w:rPr>
              <w:t>Ростовский областной музей изобразительных искусств</w:t>
            </w:r>
          </w:p>
        </w:tc>
        <w:tc>
          <w:tcPr>
            <w:tcW w:w="2268" w:type="dxa"/>
            <w:shd w:val="clear" w:color="auto" w:fill="auto"/>
            <w:vAlign w:val="bottom"/>
          </w:tcPr>
          <w:p w:rsidR="0040698F" w:rsidRPr="0040698F" w:rsidRDefault="0040698F" w:rsidP="0040698F">
            <w:pPr>
              <w:spacing w:after="0" w:line="240" w:lineRule="auto"/>
              <w:jc w:val="center"/>
              <w:rPr>
                <w:rFonts w:ascii="Times New Roman" w:hAnsi="Times New Roman"/>
                <w:sz w:val="24"/>
                <w:szCs w:val="24"/>
              </w:rPr>
            </w:pPr>
            <w:r w:rsidRPr="0040698F">
              <w:rPr>
                <w:rFonts w:ascii="Times New Roman" w:hAnsi="Times New Roman"/>
                <w:sz w:val="24"/>
                <w:szCs w:val="24"/>
              </w:rPr>
              <w:t>35,0</w:t>
            </w:r>
          </w:p>
        </w:tc>
        <w:tc>
          <w:tcPr>
            <w:tcW w:w="2977" w:type="dxa"/>
            <w:shd w:val="clear" w:color="auto" w:fill="auto"/>
            <w:vAlign w:val="bottom"/>
          </w:tcPr>
          <w:p w:rsidR="0040698F" w:rsidRPr="0040698F" w:rsidRDefault="0040698F" w:rsidP="0040698F">
            <w:pPr>
              <w:spacing w:after="0" w:line="240" w:lineRule="auto"/>
              <w:jc w:val="center"/>
              <w:rPr>
                <w:rFonts w:ascii="Times New Roman" w:hAnsi="Times New Roman"/>
                <w:sz w:val="24"/>
                <w:szCs w:val="24"/>
              </w:rPr>
            </w:pPr>
            <w:r w:rsidRPr="0040698F">
              <w:rPr>
                <w:rFonts w:ascii="Times New Roman" w:hAnsi="Times New Roman"/>
                <w:sz w:val="24"/>
                <w:szCs w:val="24"/>
              </w:rPr>
              <w:t>49,8</w:t>
            </w:r>
          </w:p>
        </w:tc>
        <w:tc>
          <w:tcPr>
            <w:tcW w:w="992" w:type="dxa"/>
            <w:shd w:val="clear" w:color="auto" w:fill="auto"/>
            <w:vAlign w:val="bottom"/>
          </w:tcPr>
          <w:p w:rsidR="0040698F" w:rsidRPr="0040698F" w:rsidRDefault="0040698F" w:rsidP="0040698F">
            <w:pPr>
              <w:spacing w:after="0" w:line="240" w:lineRule="auto"/>
              <w:jc w:val="center"/>
              <w:rPr>
                <w:rFonts w:ascii="Times New Roman" w:hAnsi="Times New Roman"/>
                <w:b/>
                <w:sz w:val="24"/>
                <w:szCs w:val="24"/>
              </w:rPr>
            </w:pPr>
            <w:r w:rsidRPr="0040698F">
              <w:rPr>
                <w:rFonts w:ascii="Times New Roman" w:hAnsi="Times New Roman"/>
                <w:b/>
                <w:sz w:val="24"/>
                <w:szCs w:val="24"/>
              </w:rPr>
              <w:t>84,8</w:t>
            </w:r>
          </w:p>
        </w:tc>
      </w:tr>
    </w:tbl>
    <w:p w:rsidR="0040698F" w:rsidRDefault="0040698F" w:rsidP="006D06F5">
      <w:pPr>
        <w:spacing w:after="0" w:line="360" w:lineRule="auto"/>
        <w:ind w:firstLine="709"/>
        <w:jc w:val="both"/>
        <w:rPr>
          <w:rFonts w:ascii="Times New Roman" w:eastAsiaTheme="minorHAnsi" w:hAnsi="Times New Roman"/>
          <w:sz w:val="28"/>
          <w:szCs w:val="28"/>
        </w:rPr>
      </w:pPr>
    </w:p>
    <w:p w:rsidR="0040698F" w:rsidRDefault="0040698F">
      <w:pPr>
        <w:spacing w:after="0" w:line="360" w:lineRule="auto"/>
        <w:ind w:firstLine="709"/>
        <w:rPr>
          <w:rFonts w:ascii="Times New Roman" w:eastAsiaTheme="minorHAnsi" w:hAnsi="Times New Roman"/>
          <w:sz w:val="28"/>
          <w:szCs w:val="28"/>
        </w:rPr>
      </w:pPr>
      <w:r>
        <w:rPr>
          <w:rFonts w:ascii="Times New Roman" w:eastAsiaTheme="minorHAnsi" w:hAnsi="Times New Roman"/>
          <w:sz w:val="28"/>
          <w:szCs w:val="28"/>
        </w:rPr>
        <w:br w:type="page"/>
      </w:r>
    </w:p>
    <w:p w:rsidR="0040698F" w:rsidRPr="0040698F" w:rsidRDefault="0040698F" w:rsidP="0040698F">
      <w:pPr>
        <w:spacing w:after="0" w:line="360" w:lineRule="auto"/>
        <w:jc w:val="center"/>
        <w:rPr>
          <w:rFonts w:ascii="Times New Roman" w:hAnsi="Times New Roman"/>
          <w:sz w:val="28"/>
          <w:szCs w:val="28"/>
        </w:rPr>
      </w:pPr>
      <w:r w:rsidRPr="0040698F">
        <w:rPr>
          <w:rFonts w:ascii="Times New Roman" w:hAnsi="Times New Roman"/>
          <w:noProof/>
          <w:sz w:val="28"/>
          <w:szCs w:val="28"/>
          <w:lang w:eastAsia="ru-RU"/>
        </w:rPr>
        <w:lastRenderedPageBreak/>
        <w:drawing>
          <wp:inline distT="0" distB="0" distL="0" distR="0" wp14:anchorId="53489D0E" wp14:editId="23BE1481">
            <wp:extent cx="5944235" cy="36029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4235" cy="3602990"/>
                    </a:xfrm>
                    <a:prstGeom prst="rect">
                      <a:avLst/>
                    </a:prstGeom>
                    <a:noFill/>
                  </pic:spPr>
                </pic:pic>
              </a:graphicData>
            </a:graphic>
          </wp:inline>
        </w:drawing>
      </w:r>
    </w:p>
    <w:p w:rsidR="0040698F" w:rsidRPr="0040698F" w:rsidRDefault="0040698F" w:rsidP="0040698F">
      <w:pPr>
        <w:spacing w:after="0"/>
        <w:jc w:val="center"/>
        <w:rPr>
          <w:rFonts w:ascii="Times New Roman" w:hAnsi="Times New Roman"/>
          <w:sz w:val="28"/>
          <w:szCs w:val="28"/>
        </w:rPr>
      </w:pPr>
      <w:r w:rsidRPr="0040698F">
        <w:rPr>
          <w:rFonts w:ascii="Times New Roman" w:eastAsiaTheme="minorHAnsi" w:hAnsi="Times New Roman" w:cstheme="minorBidi"/>
          <w:sz w:val="28"/>
          <w:szCs w:val="28"/>
          <w:lang w:eastAsia="ru-RU"/>
        </w:rPr>
        <w:t xml:space="preserve">Рисунок </w:t>
      </w:r>
      <w:r>
        <w:rPr>
          <w:rFonts w:ascii="Times New Roman" w:eastAsiaTheme="minorHAnsi" w:hAnsi="Times New Roman" w:cstheme="minorBidi"/>
          <w:sz w:val="28"/>
          <w:szCs w:val="28"/>
          <w:lang w:eastAsia="ru-RU"/>
        </w:rPr>
        <w:t>6</w:t>
      </w:r>
      <w:r w:rsidRPr="0040698F">
        <w:rPr>
          <w:rFonts w:ascii="Times New Roman" w:eastAsiaTheme="minorHAnsi" w:hAnsi="Times New Roman" w:cstheme="minorBidi"/>
          <w:sz w:val="28"/>
          <w:szCs w:val="28"/>
          <w:lang w:eastAsia="ru-RU"/>
        </w:rPr>
        <w:t xml:space="preserve"> – </w:t>
      </w:r>
      <w:r w:rsidRPr="0040698F">
        <w:rPr>
          <w:rFonts w:ascii="Times New Roman" w:hAnsi="Times New Roman"/>
          <w:sz w:val="28"/>
          <w:szCs w:val="28"/>
        </w:rPr>
        <w:t xml:space="preserve">Интегральные показатели </w:t>
      </w:r>
      <w:proofErr w:type="gramStart"/>
      <w:r w:rsidRPr="0040698F">
        <w:rPr>
          <w:rFonts w:ascii="Times New Roman" w:hAnsi="Times New Roman"/>
          <w:sz w:val="28"/>
          <w:szCs w:val="28"/>
        </w:rPr>
        <w:t>мониторинга обеспечения комфортных условий предоставления услуг</w:t>
      </w:r>
      <w:proofErr w:type="gramEnd"/>
      <w:r w:rsidRPr="0040698F">
        <w:rPr>
          <w:rFonts w:ascii="Times New Roman" w:hAnsi="Times New Roman"/>
          <w:sz w:val="28"/>
          <w:szCs w:val="28"/>
        </w:rPr>
        <w:t xml:space="preserve"> и восприятия опрошенными получателями услуг комфортности условий предоставления услуг в организациях культуры Ростовской области, средние баллы</w:t>
      </w:r>
    </w:p>
    <w:p w:rsidR="0040698F" w:rsidRPr="0040698F" w:rsidRDefault="0040698F" w:rsidP="0040698F">
      <w:pPr>
        <w:spacing w:after="0" w:line="360" w:lineRule="auto"/>
        <w:ind w:firstLine="709"/>
        <w:jc w:val="both"/>
        <w:rPr>
          <w:rFonts w:ascii="Times New Roman" w:eastAsiaTheme="minorEastAsia" w:hAnsi="Times New Roman"/>
          <w:sz w:val="28"/>
          <w:szCs w:val="28"/>
          <w:lang w:eastAsia="ru-RU"/>
        </w:rPr>
      </w:pPr>
    </w:p>
    <w:p w:rsidR="0040698F" w:rsidRPr="0040698F" w:rsidRDefault="0040698F" w:rsidP="0040698F">
      <w:pPr>
        <w:spacing w:after="0" w:line="360" w:lineRule="auto"/>
        <w:ind w:firstLine="709"/>
        <w:jc w:val="both"/>
        <w:rPr>
          <w:rFonts w:ascii="Times New Roman" w:eastAsiaTheme="minorEastAsia" w:hAnsi="Times New Roman"/>
          <w:sz w:val="28"/>
          <w:szCs w:val="28"/>
          <w:lang w:eastAsia="ru-RU"/>
        </w:rPr>
      </w:pPr>
      <w:r w:rsidRPr="0040698F">
        <w:rPr>
          <w:rFonts w:ascii="Times New Roman" w:eastAsiaTheme="minorHAnsi" w:hAnsi="Times New Roman"/>
          <w:sz w:val="28"/>
          <w:szCs w:val="28"/>
        </w:rPr>
        <w:t xml:space="preserve">В целом из таблицы </w:t>
      </w:r>
      <w:r>
        <w:rPr>
          <w:rFonts w:ascii="Times New Roman" w:eastAsiaTheme="minorHAnsi" w:hAnsi="Times New Roman"/>
          <w:sz w:val="28"/>
          <w:szCs w:val="28"/>
        </w:rPr>
        <w:t>3</w:t>
      </w:r>
      <w:r w:rsidRPr="0040698F">
        <w:rPr>
          <w:rFonts w:ascii="Times New Roman" w:eastAsiaTheme="minorHAnsi" w:hAnsi="Times New Roman"/>
          <w:sz w:val="28"/>
          <w:szCs w:val="28"/>
        </w:rPr>
        <w:t xml:space="preserve"> и рисунка </w:t>
      </w:r>
      <w:r>
        <w:rPr>
          <w:rFonts w:ascii="Times New Roman" w:eastAsiaTheme="minorHAnsi" w:hAnsi="Times New Roman"/>
          <w:sz w:val="28"/>
          <w:szCs w:val="28"/>
        </w:rPr>
        <w:t>6</w:t>
      </w:r>
      <w:r w:rsidRPr="0040698F">
        <w:rPr>
          <w:rFonts w:ascii="Times New Roman" w:eastAsiaTheme="minorHAnsi" w:hAnsi="Times New Roman"/>
          <w:sz w:val="28"/>
          <w:szCs w:val="28"/>
        </w:rPr>
        <w:t xml:space="preserve"> следует, что анализируемые организации культуры Ростовской области показали отличные результаты по показателям данного раздела </w:t>
      </w:r>
      <w:r w:rsidRPr="0040698F">
        <w:rPr>
          <w:rFonts w:ascii="Times New Roman" w:eastAsiaTheme="minorEastAsia" w:hAnsi="Times New Roman"/>
          <w:sz w:val="28"/>
          <w:szCs w:val="28"/>
          <w:lang w:eastAsia="ru-RU"/>
        </w:rPr>
        <w:t xml:space="preserve">(от 84,8 до 98,8 балла из 100,0 </w:t>
      </w:r>
      <w:proofErr w:type="gramStart"/>
      <w:r w:rsidRPr="0040698F">
        <w:rPr>
          <w:rFonts w:ascii="Times New Roman" w:eastAsiaTheme="minorEastAsia" w:hAnsi="Times New Roman"/>
          <w:sz w:val="28"/>
          <w:szCs w:val="28"/>
          <w:lang w:eastAsia="ru-RU"/>
        </w:rPr>
        <w:t>возможных</w:t>
      </w:r>
      <w:proofErr w:type="gramEnd"/>
      <w:r w:rsidRPr="0040698F">
        <w:rPr>
          <w:rFonts w:ascii="Times New Roman" w:eastAsiaTheme="minorEastAsia" w:hAnsi="Times New Roman"/>
          <w:sz w:val="28"/>
          <w:szCs w:val="28"/>
          <w:lang w:eastAsia="ru-RU"/>
        </w:rPr>
        <w:t>).</w:t>
      </w:r>
    </w:p>
    <w:p w:rsidR="0040698F" w:rsidRDefault="0040698F" w:rsidP="006D06F5">
      <w:pPr>
        <w:spacing w:after="0" w:line="360" w:lineRule="auto"/>
        <w:ind w:firstLine="709"/>
        <w:jc w:val="both"/>
        <w:rPr>
          <w:rFonts w:ascii="Times New Roman" w:eastAsiaTheme="minorHAnsi" w:hAnsi="Times New Roman"/>
          <w:sz w:val="28"/>
          <w:szCs w:val="28"/>
        </w:rPr>
      </w:pPr>
    </w:p>
    <w:p w:rsidR="0040698F" w:rsidRDefault="0040698F" w:rsidP="0040698F">
      <w:pPr>
        <w:spacing w:after="0" w:line="360" w:lineRule="auto"/>
        <w:ind w:firstLine="709"/>
        <w:jc w:val="both"/>
        <w:rPr>
          <w:rFonts w:ascii="Times New Roman" w:eastAsiaTheme="minorHAnsi" w:hAnsi="Times New Roman"/>
          <w:sz w:val="28"/>
          <w:szCs w:val="28"/>
        </w:rPr>
      </w:pPr>
      <w:r w:rsidRPr="0040698F">
        <w:rPr>
          <w:rFonts w:ascii="Times New Roman" w:eastAsiaTheme="minorHAnsi" w:hAnsi="Times New Roman"/>
          <w:sz w:val="28"/>
          <w:szCs w:val="28"/>
        </w:rPr>
        <w:t>Среди выявленных дефицитов комфортности условий предоставления услуг</w:t>
      </w:r>
      <w:r>
        <w:rPr>
          <w:rFonts w:ascii="Times New Roman" w:eastAsiaTheme="minorHAnsi" w:hAnsi="Times New Roman"/>
          <w:sz w:val="28"/>
          <w:szCs w:val="28"/>
        </w:rPr>
        <w:t xml:space="preserve"> в </w:t>
      </w:r>
      <w:r w:rsidRPr="0040698F">
        <w:rPr>
          <w:rFonts w:ascii="Times New Roman" w:eastAsiaTheme="minorHAnsi" w:hAnsi="Times New Roman"/>
          <w:sz w:val="28"/>
          <w:szCs w:val="28"/>
        </w:rPr>
        <w:t>организаци</w:t>
      </w:r>
      <w:r>
        <w:rPr>
          <w:rFonts w:ascii="Times New Roman" w:eastAsiaTheme="minorHAnsi" w:hAnsi="Times New Roman"/>
          <w:sz w:val="28"/>
          <w:szCs w:val="28"/>
        </w:rPr>
        <w:t>ях</w:t>
      </w:r>
      <w:r w:rsidRPr="0040698F">
        <w:rPr>
          <w:rFonts w:ascii="Times New Roman" w:eastAsiaTheme="minorHAnsi" w:hAnsi="Times New Roman"/>
          <w:sz w:val="28"/>
          <w:szCs w:val="28"/>
        </w:rPr>
        <w:t xml:space="preserve"> культуры наиболее часто встречаются:</w:t>
      </w:r>
    </w:p>
    <w:p w:rsidR="0040698F" w:rsidRPr="0040698F" w:rsidRDefault="0040698F" w:rsidP="0040698F">
      <w:pPr>
        <w:spacing w:after="0" w:line="360" w:lineRule="auto"/>
        <w:ind w:firstLine="709"/>
        <w:jc w:val="both"/>
        <w:rPr>
          <w:rFonts w:ascii="Times New Roman" w:eastAsiaTheme="minorHAnsi" w:hAnsi="Times New Roman"/>
          <w:sz w:val="28"/>
          <w:szCs w:val="28"/>
        </w:rPr>
      </w:pPr>
      <w:r w:rsidRPr="0040698F">
        <w:rPr>
          <w:rFonts w:ascii="Times New Roman" w:eastAsiaTheme="minorHAnsi" w:hAnsi="Times New Roman"/>
          <w:sz w:val="28"/>
          <w:szCs w:val="28"/>
        </w:rPr>
        <w:t xml:space="preserve">1) </w:t>
      </w:r>
      <w:r>
        <w:rPr>
          <w:rFonts w:ascii="Times New Roman" w:eastAsiaTheme="minorHAnsi" w:hAnsi="Times New Roman"/>
          <w:sz w:val="28"/>
          <w:szCs w:val="28"/>
        </w:rPr>
        <w:t>Н</w:t>
      </w:r>
      <w:r w:rsidRPr="0040698F">
        <w:rPr>
          <w:rFonts w:ascii="Times New Roman" w:eastAsiaTheme="minorHAnsi" w:hAnsi="Times New Roman"/>
          <w:sz w:val="28"/>
          <w:szCs w:val="28"/>
        </w:rPr>
        <w:t>е обеспечивается доступность питьевой воды для получателей услуг.</w:t>
      </w:r>
    </w:p>
    <w:p w:rsidR="0040698F" w:rsidRPr="0040698F" w:rsidRDefault="0040698F" w:rsidP="0040698F">
      <w:pPr>
        <w:spacing w:after="0" w:line="360" w:lineRule="auto"/>
        <w:ind w:firstLine="709"/>
        <w:jc w:val="both"/>
        <w:rPr>
          <w:rFonts w:ascii="Times New Roman" w:eastAsiaTheme="minorHAnsi" w:hAnsi="Times New Roman"/>
          <w:sz w:val="28"/>
          <w:szCs w:val="28"/>
        </w:rPr>
      </w:pPr>
      <w:r w:rsidRPr="0040698F">
        <w:rPr>
          <w:rFonts w:ascii="Times New Roman" w:eastAsiaTheme="minorHAnsi" w:hAnsi="Times New Roman"/>
          <w:sz w:val="28"/>
          <w:szCs w:val="28"/>
        </w:rPr>
        <w:t xml:space="preserve">2) </w:t>
      </w:r>
      <w:r>
        <w:rPr>
          <w:rFonts w:ascii="Times New Roman" w:eastAsiaTheme="minorHAnsi" w:hAnsi="Times New Roman"/>
          <w:sz w:val="28"/>
          <w:szCs w:val="28"/>
        </w:rPr>
        <w:t>О</w:t>
      </w:r>
      <w:r w:rsidRPr="0040698F">
        <w:rPr>
          <w:rFonts w:ascii="Times New Roman" w:eastAsiaTheme="minorHAnsi" w:hAnsi="Times New Roman"/>
          <w:sz w:val="28"/>
          <w:szCs w:val="28"/>
        </w:rPr>
        <w:t>тсутствует понятная навигация внутри организации.</w:t>
      </w:r>
    </w:p>
    <w:p w:rsidR="0040698F" w:rsidRDefault="0040698F">
      <w:pPr>
        <w:spacing w:after="0" w:line="360" w:lineRule="auto"/>
        <w:ind w:firstLine="709"/>
        <w:rPr>
          <w:rFonts w:ascii="Times New Roman" w:eastAsiaTheme="minorHAnsi" w:hAnsi="Times New Roman"/>
          <w:sz w:val="28"/>
          <w:szCs w:val="28"/>
        </w:rPr>
      </w:pPr>
      <w:r>
        <w:rPr>
          <w:rFonts w:ascii="Times New Roman" w:eastAsiaTheme="minorHAnsi" w:hAnsi="Times New Roman"/>
          <w:sz w:val="28"/>
          <w:szCs w:val="28"/>
        </w:rPr>
        <w:br w:type="page"/>
      </w:r>
    </w:p>
    <w:p w:rsidR="0040698F" w:rsidRPr="0040698F" w:rsidRDefault="0040698F" w:rsidP="00310566">
      <w:pPr>
        <w:spacing w:after="0"/>
        <w:jc w:val="center"/>
        <w:rPr>
          <w:rFonts w:ascii="Times New Roman" w:hAnsi="Times New Roman"/>
          <w:b/>
          <w:sz w:val="28"/>
          <w:szCs w:val="28"/>
        </w:rPr>
      </w:pPr>
      <w:bookmarkStart w:id="14" w:name="_Toc531099821"/>
      <w:bookmarkStart w:id="15" w:name="_Toc531433580"/>
      <w:bookmarkStart w:id="16" w:name="_Toc466979546"/>
      <w:bookmarkStart w:id="17" w:name="_Toc491767040"/>
      <w:bookmarkEnd w:id="8"/>
      <w:bookmarkEnd w:id="9"/>
      <w:r>
        <w:rPr>
          <w:rFonts w:ascii="Times New Roman" w:hAnsi="Times New Roman"/>
          <w:b/>
          <w:sz w:val="28"/>
          <w:szCs w:val="28"/>
        </w:rPr>
        <w:lastRenderedPageBreak/>
        <w:t>2</w:t>
      </w:r>
      <w:r w:rsidRPr="0040698F">
        <w:rPr>
          <w:rFonts w:ascii="Times New Roman" w:hAnsi="Times New Roman"/>
          <w:b/>
          <w:sz w:val="28"/>
          <w:szCs w:val="28"/>
        </w:rPr>
        <w:t xml:space="preserve">.4 </w:t>
      </w:r>
      <w:r w:rsidR="00C85BC8" w:rsidRPr="00C85BC8">
        <w:rPr>
          <w:rFonts w:ascii="Times New Roman" w:hAnsi="Times New Roman"/>
          <w:b/>
          <w:sz w:val="28"/>
          <w:szCs w:val="28"/>
        </w:rPr>
        <w:t>Показатели доступности услуг для инвалидов</w:t>
      </w:r>
    </w:p>
    <w:p w:rsidR="0040698F" w:rsidRDefault="0040698F" w:rsidP="00C85BC8">
      <w:pPr>
        <w:spacing w:after="0" w:line="360" w:lineRule="auto"/>
        <w:ind w:firstLine="709"/>
        <w:jc w:val="both"/>
        <w:rPr>
          <w:rFonts w:ascii="Times New Roman" w:hAnsi="Times New Roman"/>
          <w:sz w:val="28"/>
          <w:szCs w:val="28"/>
        </w:rPr>
      </w:pPr>
    </w:p>
    <w:p w:rsidR="00566169" w:rsidRPr="0040698F" w:rsidRDefault="00566169" w:rsidP="00C85BC8">
      <w:pPr>
        <w:spacing w:after="0" w:line="360" w:lineRule="auto"/>
        <w:ind w:firstLine="709"/>
        <w:jc w:val="both"/>
        <w:rPr>
          <w:rFonts w:ascii="Times New Roman" w:hAnsi="Times New Roman"/>
          <w:sz w:val="28"/>
          <w:szCs w:val="28"/>
        </w:rPr>
      </w:pPr>
    </w:p>
    <w:p w:rsidR="00C85BC8" w:rsidRPr="00C85BC8" w:rsidRDefault="00C85BC8" w:rsidP="00C85BC8">
      <w:pPr>
        <w:spacing w:after="0" w:line="360" w:lineRule="auto"/>
        <w:ind w:firstLine="709"/>
        <w:jc w:val="both"/>
        <w:rPr>
          <w:rFonts w:ascii="Times New Roman" w:eastAsiaTheme="minorEastAsia" w:hAnsi="Times New Roman"/>
          <w:sz w:val="28"/>
          <w:szCs w:val="28"/>
          <w:lang w:eastAsia="ru-RU"/>
        </w:rPr>
      </w:pPr>
      <w:r w:rsidRPr="00C85BC8">
        <w:rPr>
          <w:rFonts w:ascii="Times New Roman" w:eastAsiaTheme="minorEastAsia" w:hAnsi="Times New Roman"/>
          <w:sz w:val="28"/>
          <w:szCs w:val="28"/>
          <w:lang w:eastAsia="ru-RU"/>
        </w:rPr>
        <w:t xml:space="preserve">В соответствии с методикой набор параметров </w:t>
      </w:r>
      <w:proofErr w:type="gramStart"/>
      <w:r w:rsidRPr="00C85BC8">
        <w:rPr>
          <w:rFonts w:ascii="Times New Roman" w:eastAsiaTheme="minorEastAsia" w:hAnsi="Times New Roman"/>
          <w:sz w:val="28"/>
          <w:szCs w:val="28"/>
          <w:lang w:eastAsia="ru-RU"/>
        </w:rPr>
        <w:t>оценки доступности услуг организаций культуры</w:t>
      </w:r>
      <w:proofErr w:type="gramEnd"/>
      <w:r w:rsidRPr="00C85BC8">
        <w:rPr>
          <w:rFonts w:ascii="Times New Roman" w:eastAsiaTheme="minorEastAsia" w:hAnsi="Times New Roman"/>
          <w:sz w:val="28"/>
          <w:szCs w:val="28"/>
          <w:lang w:eastAsia="ru-RU"/>
        </w:rPr>
        <w:t xml:space="preserve"> для инвалидов варьируется в зависимости от типа организации.</w:t>
      </w:r>
    </w:p>
    <w:p w:rsidR="00C85BC8" w:rsidRPr="00C85BC8" w:rsidRDefault="00C85BC8" w:rsidP="00C85BC8">
      <w:pPr>
        <w:spacing w:after="0" w:line="360" w:lineRule="auto"/>
        <w:ind w:firstLine="709"/>
        <w:jc w:val="both"/>
        <w:rPr>
          <w:rFonts w:ascii="Times New Roman" w:eastAsiaTheme="minorEastAsia" w:hAnsi="Times New Roman"/>
          <w:sz w:val="28"/>
          <w:szCs w:val="28"/>
          <w:lang w:eastAsia="ru-RU"/>
        </w:rPr>
      </w:pPr>
      <w:r w:rsidRPr="00C85BC8">
        <w:rPr>
          <w:rFonts w:ascii="Times New Roman" w:eastAsiaTheme="minorEastAsia" w:hAnsi="Times New Roman"/>
          <w:sz w:val="28"/>
          <w:szCs w:val="28"/>
          <w:lang w:eastAsia="ru-RU"/>
        </w:rPr>
        <w:t xml:space="preserve">В данном исследовании </w:t>
      </w:r>
      <w:r w:rsidRPr="00C85BC8">
        <w:rPr>
          <w:rFonts w:ascii="Times New Roman" w:eastAsiaTheme="minorEastAsia" w:hAnsi="Times New Roman"/>
          <w:sz w:val="28"/>
          <w:szCs w:val="28"/>
          <w:u w:val="single"/>
          <w:lang w:eastAsia="ru-RU"/>
        </w:rPr>
        <w:t>в первую группу организаций</w:t>
      </w:r>
      <w:r w:rsidRPr="00C85BC8">
        <w:rPr>
          <w:rFonts w:ascii="Times New Roman" w:eastAsiaTheme="minorEastAsia" w:hAnsi="Times New Roman"/>
          <w:sz w:val="28"/>
          <w:szCs w:val="28"/>
          <w:lang w:eastAsia="ru-RU"/>
        </w:rPr>
        <w:t>, которая оценивается общим набором параметров, попадают: 1) Донская государственная публичная библиотека; 2) Ростовская областная специальная библиотека для слепых; 3) Ростовская областная детская библиотека им. В. М. </w:t>
      </w:r>
      <w:proofErr w:type="spellStart"/>
      <w:r w:rsidRPr="00C85BC8">
        <w:rPr>
          <w:rFonts w:ascii="Times New Roman" w:eastAsiaTheme="minorEastAsia" w:hAnsi="Times New Roman"/>
          <w:sz w:val="28"/>
          <w:szCs w:val="28"/>
          <w:lang w:eastAsia="ru-RU"/>
        </w:rPr>
        <w:t>Величкиной</w:t>
      </w:r>
      <w:proofErr w:type="spellEnd"/>
      <w:r w:rsidRPr="00C85BC8">
        <w:rPr>
          <w:rFonts w:ascii="Times New Roman" w:eastAsiaTheme="minorEastAsia" w:hAnsi="Times New Roman"/>
          <w:sz w:val="28"/>
          <w:szCs w:val="28"/>
          <w:lang w:eastAsia="ru-RU"/>
        </w:rPr>
        <w:t>; 4) Ростовский государственный музыкальный театр; 5) Ростовская областная филармония.</w:t>
      </w:r>
    </w:p>
    <w:p w:rsidR="00C85BC8" w:rsidRPr="00C85BC8" w:rsidRDefault="00C85BC8" w:rsidP="00C85BC8">
      <w:pPr>
        <w:spacing w:after="0" w:line="360" w:lineRule="auto"/>
        <w:ind w:firstLine="709"/>
        <w:jc w:val="both"/>
        <w:rPr>
          <w:rFonts w:ascii="Times New Roman" w:eastAsiaTheme="minorEastAsia" w:hAnsi="Times New Roman"/>
          <w:sz w:val="28"/>
          <w:szCs w:val="28"/>
          <w:lang w:eastAsia="ru-RU"/>
        </w:rPr>
      </w:pPr>
      <w:r w:rsidRPr="00C85BC8">
        <w:rPr>
          <w:rFonts w:ascii="Times New Roman" w:eastAsiaTheme="minorEastAsia" w:hAnsi="Times New Roman"/>
          <w:sz w:val="28"/>
          <w:szCs w:val="28"/>
          <w:u w:val="single"/>
          <w:lang w:eastAsia="ru-RU"/>
        </w:rPr>
        <w:t>Во вторую группу</w:t>
      </w:r>
      <w:r w:rsidRPr="00C85BC8">
        <w:rPr>
          <w:rFonts w:ascii="Times New Roman" w:eastAsiaTheme="minorEastAsia" w:hAnsi="Times New Roman"/>
          <w:sz w:val="28"/>
          <w:szCs w:val="28"/>
          <w:lang w:eastAsia="ru-RU"/>
        </w:rPr>
        <w:t xml:space="preserve"> входят: 1) Ростовский академический театр драмы имени Максима Горького; 2) Новочеркасский музей истории донского казачества; 3) Ростовский областной музей краеведения; 4) Ростовский областной музей изобразительных искусств.</w:t>
      </w:r>
    </w:p>
    <w:p w:rsidR="0040698F" w:rsidRPr="00310566" w:rsidRDefault="00C85BC8" w:rsidP="00C85BC8">
      <w:pPr>
        <w:spacing w:after="0" w:line="360" w:lineRule="auto"/>
        <w:ind w:firstLine="709"/>
        <w:jc w:val="both"/>
        <w:rPr>
          <w:rFonts w:ascii="Times New Roman" w:hAnsi="Times New Roman"/>
          <w:b/>
          <w:sz w:val="28"/>
          <w:szCs w:val="28"/>
        </w:rPr>
      </w:pPr>
      <w:r w:rsidRPr="00310566">
        <w:rPr>
          <w:rFonts w:ascii="Times New Roman" w:hAnsi="Times New Roman"/>
          <w:b/>
          <w:sz w:val="28"/>
          <w:szCs w:val="28"/>
        </w:rPr>
        <w:t>Примечание – во вторую группу включены организации, размещающиеся в зданиях – объектах культурного наследия.</w:t>
      </w:r>
    </w:p>
    <w:p w:rsidR="00310566" w:rsidRPr="0040698F" w:rsidRDefault="00310566" w:rsidP="00C85BC8">
      <w:pPr>
        <w:spacing w:after="0" w:line="360" w:lineRule="auto"/>
        <w:ind w:firstLine="709"/>
        <w:jc w:val="both"/>
        <w:rPr>
          <w:rFonts w:ascii="Times New Roman" w:hAnsi="Times New Roman"/>
          <w:sz w:val="28"/>
          <w:szCs w:val="28"/>
        </w:rPr>
      </w:pPr>
    </w:p>
    <w:p w:rsidR="00566169" w:rsidRDefault="00566169" w:rsidP="00566169">
      <w:pPr>
        <w:spacing w:after="0" w:line="360" w:lineRule="auto"/>
        <w:ind w:firstLine="709"/>
        <w:jc w:val="both"/>
        <w:rPr>
          <w:rFonts w:ascii="Times New Roman" w:hAnsi="Times New Roman"/>
          <w:sz w:val="28"/>
          <w:szCs w:val="28"/>
        </w:rPr>
      </w:pPr>
      <w:r w:rsidRPr="00566169">
        <w:rPr>
          <w:rFonts w:ascii="Times New Roman" w:hAnsi="Times New Roman"/>
          <w:i/>
          <w:sz w:val="28"/>
          <w:szCs w:val="28"/>
        </w:rPr>
        <w:t>Интегральные показатели</w:t>
      </w:r>
      <w:r w:rsidRPr="00566169">
        <w:rPr>
          <w:rFonts w:ascii="Times New Roman" w:hAnsi="Times New Roman"/>
          <w:sz w:val="28"/>
          <w:szCs w:val="28"/>
        </w:rPr>
        <w:t xml:space="preserve"> мониторинга обеспечения доступности услуг для инвалидов и восприятия опрошенными получателями услуг </w:t>
      </w:r>
      <w:r w:rsidRPr="00566169">
        <w:rPr>
          <w:rFonts w:ascii="Times New Roman" w:eastAsiaTheme="minorEastAsia" w:hAnsi="Times New Roman"/>
          <w:sz w:val="28"/>
          <w:szCs w:val="28"/>
          <w:lang w:eastAsia="ru-RU"/>
        </w:rPr>
        <w:t>доступности услуг для инвалидов в организациях культуры Ростовской области</w:t>
      </w:r>
      <w:r w:rsidRPr="00566169">
        <w:rPr>
          <w:rFonts w:ascii="Times New Roman" w:hAnsi="Times New Roman"/>
          <w:sz w:val="28"/>
          <w:szCs w:val="28"/>
        </w:rPr>
        <w:t xml:space="preserve"> представлены в таблице 4 и на рисунке 7.</w:t>
      </w:r>
    </w:p>
    <w:p w:rsidR="00566169" w:rsidRDefault="00566169" w:rsidP="00C85BC8">
      <w:pPr>
        <w:spacing w:after="0" w:line="360" w:lineRule="auto"/>
        <w:ind w:firstLine="709"/>
        <w:jc w:val="both"/>
        <w:rPr>
          <w:rFonts w:ascii="Times New Roman" w:hAnsi="Times New Roman"/>
          <w:sz w:val="28"/>
          <w:szCs w:val="28"/>
        </w:rPr>
      </w:pPr>
    </w:p>
    <w:p w:rsidR="00566169" w:rsidRDefault="00566169" w:rsidP="00C85BC8">
      <w:pPr>
        <w:spacing w:after="0" w:line="360" w:lineRule="auto"/>
        <w:ind w:firstLine="709"/>
        <w:jc w:val="both"/>
        <w:rPr>
          <w:rFonts w:ascii="Times New Roman" w:hAnsi="Times New Roman"/>
          <w:sz w:val="28"/>
          <w:szCs w:val="28"/>
        </w:rPr>
        <w:sectPr w:rsidR="00566169" w:rsidSect="00A2228A">
          <w:pgSz w:w="11906" w:h="16838"/>
          <w:pgMar w:top="1134" w:right="850" w:bottom="1134" w:left="1701" w:header="708" w:footer="708" w:gutter="0"/>
          <w:cols w:space="708"/>
          <w:docGrid w:linePitch="360"/>
        </w:sectPr>
      </w:pPr>
    </w:p>
    <w:p w:rsidR="00566169" w:rsidRPr="00566169" w:rsidRDefault="00566169" w:rsidP="00566169">
      <w:pPr>
        <w:spacing w:after="0"/>
        <w:jc w:val="center"/>
        <w:rPr>
          <w:rFonts w:ascii="Times New Roman" w:eastAsiaTheme="minorEastAsia" w:hAnsi="Times New Roman"/>
          <w:sz w:val="28"/>
          <w:szCs w:val="28"/>
          <w:lang w:eastAsia="ru-RU"/>
        </w:rPr>
      </w:pPr>
      <w:r w:rsidRPr="00566169">
        <w:rPr>
          <w:rFonts w:ascii="Times New Roman" w:eastAsiaTheme="minorEastAsia" w:hAnsi="Times New Roman"/>
          <w:sz w:val="28"/>
          <w:szCs w:val="28"/>
          <w:lang w:eastAsia="ru-RU"/>
        </w:rPr>
        <w:lastRenderedPageBreak/>
        <w:t xml:space="preserve">Таблица </w:t>
      </w:r>
      <w:r>
        <w:rPr>
          <w:rFonts w:ascii="Times New Roman" w:eastAsiaTheme="minorEastAsia" w:hAnsi="Times New Roman"/>
          <w:sz w:val="28"/>
          <w:szCs w:val="28"/>
          <w:lang w:eastAsia="ru-RU"/>
        </w:rPr>
        <w:t>4</w:t>
      </w:r>
      <w:r w:rsidRPr="00566169">
        <w:rPr>
          <w:rFonts w:ascii="Times New Roman" w:eastAsiaTheme="minorEastAsia" w:hAnsi="Times New Roman"/>
          <w:sz w:val="28"/>
          <w:szCs w:val="28"/>
          <w:lang w:eastAsia="ru-RU"/>
        </w:rPr>
        <w:t xml:space="preserve"> – Интегральные показатели мониторинга обеспечения доступности услуг для инвалидов и восприятия опрошенными получателями услуг доступности услуг для инвалидов в организациях культуры Ростовской области, средние баллы</w:t>
      </w:r>
    </w:p>
    <w:p w:rsidR="00566169" w:rsidRPr="00566169" w:rsidRDefault="00566169" w:rsidP="00566169">
      <w:pPr>
        <w:spacing w:after="0"/>
        <w:jc w:val="center"/>
        <w:rPr>
          <w:rFonts w:ascii="Times New Roman" w:eastAsiaTheme="minorEastAsia" w:hAnsi="Times New Roman"/>
          <w:sz w:val="28"/>
          <w:szCs w:val="28"/>
          <w:lang w:eastAsia="ru-RU"/>
        </w:rPr>
      </w:pPr>
    </w:p>
    <w:tbl>
      <w:tblPr>
        <w:tblStyle w:val="19"/>
        <w:tblW w:w="0" w:type="auto"/>
        <w:tblInd w:w="108" w:type="dxa"/>
        <w:tblLook w:val="04A0" w:firstRow="1" w:lastRow="0" w:firstColumn="1" w:lastColumn="0" w:noHBand="0" w:noVBand="1"/>
      </w:tblPr>
      <w:tblGrid>
        <w:gridCol w:w="517"/>
        <w:gridCol w:w="4404"/>
        <w:gridCol w:w="3024"/>
        <w:gridCol w:w="2828"/>
        <w:gridCol w:w="2552"/>
        <w:gridCol w:w="1276"/>
      </w:tblGrid>
      <w:tr w:rsidR="00566169" w:rsidRPr="00566169" w:rsidTr="000F7988">
        <w:tc>
          <w:tcPr>
            <w:tcW w:w="517" w:type="dxa"/>
            <w:vMerge w:val="restart"/>
            <w:vAlign w:val="center"/>
          </w:tcPr>
          <w:p w:rsidR="00566169" w:rsidRPr="00566169" w:rsidRDefault="00566169" w:rsidP="00566169">
            <w:pPr>
              <w:spacing w:after="0" w:line="240" w:lineRule="auto"/>
              <w:jc w:val="center"/>
              <w:rPr>
                <w:rFonts w:ascii="Times New Roman" w:eastAsiaTheme="minorHAnsi" w:hAnsi="Times New Roman"/>
                <w:b/>
                <w:sz w:val="24"/>
                <w:szCs w:val="24"/>
              </w:rPr>
            </w:pPr>
            <w:r w:rsidRPr="00566169">
              <w:rPr>
                <w:rFonts w:ascii="Times New Roman" w:eastAsiaTheme="minorHAnsi" w:hAnsi="Times New Roman"/>
                <w:b/>
                <w:sz w:val="24"/>
                <w:szCs w:val="24"/>
              </w:rPr>
              <w:t>№</w:t>
            </w:r>
          </w:p>
        </w:tc>
        <w:tc>
          <w:tcPr>
            <w:tcW w:w="4404" w:type="dxa"/>
            <w:vMerge w:val="restart"/>
            <w:vAlign w:val="center"/>
          </w:tcPr>
          <w:p w:rsidR="00566169" w:rsidRPr="00566169" w:rsidRDefault="00566169" w:rsidP="00566169">
            <w:pPr>
              <w:spacing w:after="0" w:line="240" w:lineRule="auto"/>
              <w:jc w:val="center"/>
              <w:rPr>
                <w:rFonts w:ascii="Times New Roman" w:eastAsiaTheme="minorHAnsi" w:hAnsi="Times New Roman"/>
                <w:b/>
                <w:sz w:val="24"/>
                <w:szCs w:val="24"/>
              </w:rPr>
            </w:pPr>
            <w:r w:rsidRPr="00566169">
              <w:rPr>
                <w:rFonts w:ascii="Times New Roman" w:eastAsiaTheme="minorHAnsi" w:hAnsi="Times New Roman"/>
                <w:b/>
                <w:sz w:val="24"/>
                <w:szCs w:val="24"/>
              </w:rPr>
              <w:t>Организация культуры</w:t>
            </w:r>
          </w:p>
        </w:tc>
        <w:tc>
          <w:tcPr>
            <w:tcW w:w="8404" w:type="dxa"/>
            <w:gridSpan w:val="3"/>
            <w:vAlign w:val="center"/>
          </w:tcPr>
          <w:p w:rsidR="00566169" w:rsidRPr="00566169" w:rsidRDefault="00566169" w:rsidP="00566169">
            <w:pPr>
              <w:spacing w:after="0" w:line="240" w:lineRule="auto"/>
              <w:jc w:val="center"/>
              <w:rPr>
                <w:rFonts w:ascii="Times New Roman" w:eastAsiaTheme="minorHAnsi" w:hAnsi="Times New Roman"/>
                <w:b/>
                <w:sz w:val="24"/>
                <w:szCs w:val="24"/>
              </w:rPr>
            </w:pPr>
            <w:r w:rsidRPr="00566169">
              <w:rPr>
                <w:rFonts w:ascii="Times New Roman" w:eastAsiaTheme="minorHAnsi" w:hAnsi="Times New Roman"/>
                <w:b/>
                <w:sz w:val="24"/>
                <w:szCs w:val="24"/>
              </w:rPr>
              <w:t>Показатели</w:t>
            </w:r>
          </w:p>
        </w:tc>
        <w:tc>
          <w:tcPr>
            <w:tcW w:w="1276" w:type="dxa"/>
            <w:vMerge w:val="restart"/>
            <w:vAlign w:val="center"/>
          </w:tcPr>
          <w:p w:rsidR="00566169" w:rsidRPr="00566169" w:rsidRDefault="00566169" w:rsidP="00566169">
            <w:pPr>
              <w:spacing w:after="0" w:line="240" w:lineRule="auto"/>
              <w:jc w:val="center"/>
              <w:rPr>
                <w:rFonts w:ascii="Times New Roman" w:eastAsiaTheme="minorHAnsi" w:hAnsi="Times New Roman"/>
                <w:b/>
                <w:sz w:val="24"/>
                <w:szCs w:val="24"/>
              </w:rPr>
            </w:pPr>
            <w:r w:rsidRPr="00566169">
              <w:rPr>
                <w:rFonts w:ascii="Times New Roman" w:hAnsi="Times New Roman"/>
                <w:b/>
                <w:sz w:val="24"/>
                <w:szCs w:val="24"/>
              </w:rPr>
              <w:t>Всего, баллов</w:t>
            </w:r>
          </w:p>
        </w:tc>
      </w:tr>
      <w:tr w:rsidR="00566169" w:rsidRPr="00566169" w:rsidTr="000F7988">
        <w:tc>
          <w:tcPr>
            <w:tcW w:w="517" w:type="dxa"/>
            <w:vMerge/>
            <w:vAlign w:val="center"/>
          </w:tcPr>
          <w:p w:rsidR="00566169" w:rsidRPr="00566169" w:rsidRDefault="00566169" w:rsidP="00566169">
            <w:pPr>
              <w:spacing w:after="0" w:line="240" w:lineRule="auto"/>
              <w:jc w:val="center"/>
              <w:rPr>
                <w:rFonts w:ascii="Times New Roman" w:eastAsiaTheme="minorHAnsi" w:hAnsi="Times New Roman"/>
                <w:b/>
                <w:sz w:val="24"/>
                <w:szCs w:val="24"/>
              </w:rPr>
            </w:pPr>
          </w:p>
        </w:tc>
        <w:tc>
          <w:tcPr>
            <w:tcW w:w="4404" w:type="dxa"/>
            <w:vMerge/>
            <w:vAlign w:val="center"/>
          </w:tcPr>
          <w:p w:rsidR="00566169" w:rsidRPr="00566169" w:rsidRDefault="00566169" w:rsidP="00566169">
            <w:pPr>
              <w:spacing w:after="0" w:line="240" w:lineRule="auto"/>
              <w:jc w:val="center"/>
              <w:rPr>
                <w:rFonts w:ascii="Times New Roman" w:eastAsiaTheme="minorHAnsi" w:hAnsi="Times New Roman"/>
                <w:b/>
                <w:sz w:val="24"/>
                <w:szCs w:val="24"/>
              </w:rPr>
            </w:pPr>
          </w:p>
        </w:tc>
        <w:tc>
          <w:tcPr>
            <w:tcW w:w="3024" w:type="dxa"/>
          </w:tcPr>
          <w:p w:rsidR="00566169" w:rsidRPr="00566169" w:rsidRDefault="00566169" w:rsidP="00566169">
            <w:pPr>
              <w:spacing w:after="0" w:line="240" w:lineRule="auto"/>
              <w:jc w:val="center"/>
              <w:rPr>
                <w:rFonts w:ascii="Times New Roman" w:eastAsiaTheme="minorHAnsi" w:hAnsi="Times New Roman"/>
                <w:b/>
                <w:sz w:val="24"/>
                <w:szCs w:val="24"/>
              </w:rPr>
            </w:pPr>
            <w:r w:rsidRPr="00566169">
              <w:rPr>
                <w:rFonts w:ascii="Times New Roman" w:eastAsiaTheme="minorHAnsi" w:hAnsi="Times New Roman"/>
                <w:b/>
                <w:sz w:val="24"/>
                <w:szCs w:val="24"/>
              </w:rPr>
              <w:t>3.1 Оборудование территории, прилегающей к организации, и ее помещений с учетом доступности для инвалидов</w:t>
            </w:r>
          </w:p>
        </w:tc>
        <w:tc>
          <w:tcPr>
            <w:tcW w:w="2828" w:type="dxa"/>
          </w:tcPr>
          <w:p w:rsidR="00566169" w:rsidRPr="00566169" w:rsidRDefault="00566169" w:rsidP="00566169">
            <w:pPr>
              <w:spacing w:after="0" w:line="240" w:lineRule="auto"/>
              <w:jc w:val="center"/>
              <w:rPr>
                <w:rFonts w:ascii="Times New Roman" w:eastAsiaTheme="minorHAnsi" w:hAnsi="Times New Roman"/>
                <w:b/>
                <w:sz w:val="24"/>
                <w:szCs w:val="24"/>
              </w:rPr>
            </w:pPr>
            <w:r w:rsidRPr="00566169">
              <w:rPr>
                <w:rFonts w:ascii="Times New Roman" w:eastAsiaTheme="minorHAnsi" w:hAnsi="Times New Roman"/>
                <w:b/>
                <w:sz w:val="24"/>
                <w:szCs w:val="24"/>
              </w:rPr>
              <w:t>3.2 Обеспечение в организации условий доступности, позволяющих инвалидам получать услуги наравне с другими</w:t>
            </w:r>
          </w:p>
        </w:tc>
        <w:tc>
          <w:tcPr>
            <w:tcW w:w="2552" w:type="dxa"/>
            <w:shd w:val="clear" w:color="auto" w:fill="auto"/>
          </w:tcPr>
          <w:p w:rsidR="00566169" w:rsidRPr="00566169" w:rsidRDefault="00566169" w:rsidP="00566169">
            <w:pPr>
              <w:spacing w:after="0" w:line="240" w:lineRule="auto"/>
              <w:jc w:val="center"/>
              <w:rPr>
                <w:rFonts w:ascii="Times New Roman" w:eastAsiaTheme="minorHAnsi" w:hAnsi="Times New Roman"/>
                <w:b/>
                <w:sz w:val="24"/>
                <w:szCs w:val="24"/>
              </w:rPr>
            </w:pPr>
            <w:r w:rsidRPr="00566169">
              <w:rPr>
                <w:rFonts w:ascii="Times New Roman" w:eastAsiaTheme="minorHAnsi" w:hAnsi="Times New Roman"/>
                <w:b/>
                <w:sz w:val="24"/>
                <w:szCs w:val="24"/>
              </w:rPr>
              <w:t>3.3Доля получателей услуг, удовлетворенных доступностью услуг для инвалидов</w:t>
            </w:r>
          </w:p>
        </w:tc>
        <w:tc>
          <w:tcPr>
            <w:tcW w:w="1276" w:type="dxa"/>
            <w:vMerge/>
            <w:shd w:val="clear" w:color="auto" w:fill="D9D9D9" w:themeFill="background1" w:themeFillShade="D9"/>
          </w:tcPr>
          <w:p w:rsidR="00566169" w:rsidRPr="00566169" w:rsidRDefault="00566169" w:rsidP="00566169">
            <w:pPr>
              <w:spacing w:after="0" w:line="240" w:lineRule="auto"/>
              <w:jc w:val="center"/>
              <w:rPr>
                <w:rFonts w:ascii="Times New Roman" w:eastAsiaTheme="minorHAnsi" w:hAnsi="Times New Roman"/>
                <w:b/>
                <w:sz w:val="24"/>
                <w:szCs w:val="24"/>
              </w:rPr>
            </w:pPr>
          </w:p>
        </w:tc>
      </w:tr>
      <w:tr w:rsidR="00566169" w:rsidRPr="00566169" w:rsidTr="000F7988">
        <w:tc>
          <w:tcPr>
            <w:tcW w:w="517" w:type="dxa"/>
          </w:tcPr>
          <w:p w:rsidR="00566169" w:rsidRPr="00566169" w:rsidRDefault="00566169" w:rsidP="00566169">
            <w:pPr>
              <w:spacing w:after="0" w:line="240" w:lineRule="auto"/>
              <w:jc w:val="center"/>
              <w:rPr>
                <w:rFonts w:ascii="Times New Roman" w:eastAsiaTheme="minorHAnsi" w:hAnsi="Times New Roman"/>
                <w:sz w:val="24"/>
                <w:szCs w:val="24"/>
              </w:rPr>
            </w:pPr>
            <w:r w:rsidRPr="00566169">
              <w:rPr>
                <w:rFonts w:ascii="Times New Roman" w:eastAsiaTheme="minorHAnsi" w:hAnsi="Times New Roman"/>
                <w:sz w:val="24"/>
                <w:szCs w:val="24"/>
              </w:rPr>
              <w:t>1</w:t>
            </w:r>
          </w:p>
        </w:tc>
        <w:tc>
          <w:tcPr>
            <w:tcW w:w="4404" w:type="dxa"/>
          </w:tcPr>
          <w:p w:rsidR="00566169" w:rsidRPr="00566169" w:rsidRDefault="00566169" w:rsidP="00566169">
            <w:pPr>
              <w:spacing w:after="0" w:line="240" w:lineRule="auto"/>
              <w:jc w:val="both"/>
              <w:rPr>
                <w:rFonts w:ascii="Times New Roman" w:hAnsi="Times New Roman"/>
                <w:color w:val="000000"/>
                <w:sz w:val="24"/>
                <w:szCs w:val="24"/>
              </w:rPr>
            </w:pPr>
            <w:r w:rsidRPr="00566169">
              <w:rPr>
                <w:rFonts w:ascii="Times New Roman" w:hAnsi="Times New Roman"/>
                <w:color w:val="000000"/>
                <w:sz w:val="24"/>
                <w:szCs w:val="24"/>
              </w:rPr>
              <w:t>Донская государственная публичная библиотека</w:t>
            </w:r>
          </w:p>
        </w:tc>
        <w:tc>
          <w:tcPr>
            <w:tcW w:w="3024" w:type="dxa"/>
            <w:vAlign w:val="bottom"/>
          </w:tcPr>
          <w:p w:rsidR="00566169" w:rsidRPr="00566169" w:rsidRDefault="00566169" w:rsidP="00566169">
            <w:pPr>
              <w:spacing w:after="0" w:line="240" w:lineRule="auto"/>
              <w:jc w:val="center"/>
              <w:rPr>
                <w:rFonts w:ascii="Times New Roman" w:eastAsiaTheme="minorHAnsi" w:hAnsi="Times New Roman"/>
                <w:sz w:val="24"/>
                <w:szCs w:val="24"/>
              </w:rPr>
            </w:pPr>
            <w:r w:rsidRPr="00566169">
              <w:rPr>
                <w:rFonts w:ascii="Times New Roman" w:eastAsiaTheme="minorHAnsi" w:hAnsi="Times New Roman"/>
                <w:sz w:val="24"/>
                <w:szCs w:val="24"/>
              </w:rPr>
              <w:t>24,0</w:t>
            </w:r>
          </w:p>
        </w:tc>
        <w:tc>
          <w:tcPr>
            <w:tcW w:w="2828" w:type="dxa"/>
            <w:vAlign w:val="bottom"/>
          </w:tcPr>
          <w:p w:rsidR="00566169" w:rsidRPr="00566169" w:rsidRDefault="00566169" w:rsidP="00566169">
            <w:pPr>
              <w:spacing w:after="0" w:line="240" w:lineRule="auto"/>
              <w:jc w:val="center"/>
              <w:rPr>
                <w:rFonts w:ascii="Times New Roman" w:eastAsiaTheme="minorHAnsi" w:hAnsi="Times New Roman"/>
                <w:sz w:val="24"/>
                <w:szCs w:val="24"/>
              </w:rPr>
            </w:pPr>
            <w:r w:rsidRPr="00566169">
              <w:rPr>
                <w:rFonts w:ascii="Times New Roman" w:eastAsiaTheme="minorHAnsi" w:hAnsi="Times New Roman"/>
                <w:sz w:val="24"/>
                <w:szCs w:val="24"/>
              </w:rPr>
              <w:t>24,0</w:t>
            </w:r>
          </w:p>
        </w:tc>
        <w:tc>
          <w:tcPr>
            <w:tcW w:w="2552" w:type="dxa"/>
            <w:shd w:val="clear" w:color="auto" w:fill="auto"/>
            <w:vAlign w:val="bottom"/>
          </w:tcPr>
          <w:p w:rsidR="00566169" w:rsidRPr="00566169" w:rsidRDefault="00566169" w:rsidP="00566169">
            <w:pPr>
              <w:spacing w:after="0" w:line="240" w:lineRule="auto"/>
              <w:jc w:val="center"/>
              <w:rPr>
                <w:rFonts w:ascii="Times New Roman" w:eastAsiaTheme="minorHAnsi" w:hAnsi="Times New Roman"/>
                <w:sz w:val="24"/>
                <w:szCs w:val="24"/>
              </w:rPr>
            </w:pPr>
            <w:r w:rsidRPr="00566169">
              <w:rPr>
                <w:rFonts w:ascii="Times New Roman" w:eastAsiaTheme="minorHAnsi" w:hAnsi="Times New Roman"/>
                <w:sz w:val="24"/>
                <w:szCs w:val="24"/>
              </w:rPr>
              <w:t>15,9</w:t>
            </w:r>
          </w:p>
        </w:tc>
        <w:tc>
          <w:tcPr>
            <w:tcW w:w="1276" w:type="dxa"/>
            <w:shd w:val="clear" w:color="auto" w:fill="D9D9D9" w:themeFill="background1" w:themeFillShade="D9"/>
            <w:vAlign w:val="bottom"/>
          </w:tcPr>
          <w:p w:rsidR="00566169" w:rsidRPr="00566169" w:rsidRDefault="00566169" w:rsidP="00566169">
            <w:pPr>
              <w:spacing w:after="0" w:line="240" w:lineRule="auto"/>
              <w:jc w:val="center"/>
              <w:rPr>
                <w:rFonts w:ascii="Times New Roman" w:eastAsiaTheme="minorHAnsi" w:hAnsi="Times New Roman"/>
                <w:b/>
                <w:sz w:val="24"/>
                <w:szCs w:val="24"/>
              </w:rPr>
            </w:pPr>
            <w:r w:rsidRPr="00566169">
              <w:rPr>
                <w:rFonts w:ascii="Times New Roman" w:eastAsiaTheme="minorHAnsi" w:hAnsi="Times New Roman"/>
                <w:b/>
                <w:sz w:val="24"/>
                <w:szCs w:val="24"/>
              </w:rPr>
              <w:t>63,9</w:t>
            </w:r>
          </w:p>
        </w:tc>
      </w:tr>
      <w:tr w:rsidR="00566169" w:rsidRPr="00566169" w:rsidTr="000F7988">
        <w:tc>
          <w:tcPr>
            <w:tcW w:w="517" w:type="dxa"/>
          </w:tcPr>
          <w:p w:rsidR="00566169" w:rsidRPr="00566169" w:rsidRDefault="00566169" w:rsidP="00566169">
            <w:pPr>
              <w:spacing w:after="0" w:line="240" w:lineRule="auto"/>
              <w:jc w:val="center"/>
              <w:rPr>
                <w:rFonts w:ascii="Times New Roman" w:eastAsiaTheme="minorHAnsi" w:hAnsi="Times New Roman"/>
                <w:sz w:val="24"/>
                <w:szCs w:val="24"/>
              </w:rPr>
            </w:pPr>
            <w:r w:rsidRPr="00566169">
              <w:rPr>
                <w:rFonts w:ascii="Times New Roman" w:eastAsiaTheme="minorHAnsi" w:hAnsi="Times New Roman"/>
                <w:sz w:val="24"/>
                <w:szCs w:val="24"/>
              </w:rPr>
              <w:t>2</w:t>
            </w:r>
          </w:p>
        </w:tc>
        <w:tc>
          <w:tcPr>
            <w:tcW w:w="4404" w:type="dxa"/>
          </w:tcPr>
          <w:p w:rsidR="00566169" w:rsidRPr="00566169" w:rsidRDefault="00566169" w:rsidP="00566169">
            <w:pPr>
              <w:spacing w:after="0" w:line="240" w:lineRule="auto"/>
              <w:jc w:val="both"/>
              <w:rPr>
                <w:rFonts w:ascii="Times New Roman" w:hAnsi="Times New Roman"/>
                <w:color w:val="000000"/>
                <w:sz w:val="24"/>
                <w:szCs w:val="24"/>
              </w:rPr>
            </w:pPr>
            <w:r w:rsidRPr="00566169">
              <w:rPr>
                <w:rFonts w:ascii="Times New Roman" w:hAnsi="Times New Roman"/>
                <w:color w:val="000000"/>
                <w:sz w:val="24"/>
                <w:szCs w:val="24"/>
              </w:rPr>
              <w:t>Ростовская областная специальная библиотека для слепых</w:t>
            </w:r>
          </w:p>
        </w:tc>
        <w:tc>
          <w:tcPr>
            <w:tcW w:w="3024" w:type="dxa"/>
            <w:vAlign w:val="bottom"/>
          </w:tcPr>
          <w:p w:rsidR="00566169" w:rsidRPr="00566169" w:rsidRDefault="00566169" w:rsidP="00566169">
            <w:pPr>
              <w:spacing w:after="0" w:line="240" w:lineRule="auto"/>
              <w:jc w:val="center"/>
              <w:rPr>
                <w:rFonts w:ascii="Times New Roman" w:eastAsiaTheme="minorHAnsi" w:hAnsi="Times New Roman"/>
                <w:sz w:val="24"/>
                <w:szCs w:val="24"/>
              </w:rPr>
            </w:pPr>
            <w:r w:rsidRPr="00566169">
              <w:rPr>
                <w:rFonts w:ascii="Times New Roman" w:eastAsiaTheme="minorHAnsi" w:hAnsi="Times New Roman"/>
                <w:sz w:val="24"/>
                <w:szCs w:val="24"/>
              </w:rPr>
              <w:t>0,0</w:t>
            </w:r>
          </w:p>
        </w:tc>
        <w:tc>
          <w:tcPr>
            <w:tcW w:w="2828" w:type="dxa"/>
            <w:vAlign w:val="bottom"/>
          </w:tcPr>
          <w:p w:rsidR="00566169" w:rsidRPr="00566169" w:rsidRDefault="00566169" w:rsidP="00566169">
            <w:pPr>
              <w:spacing w:after="0" w:line="240" w:lineRule="auto"/>
              <w:jc w:val="center"/>
              <w:rPr>
                <w:rFonts w:ascii="Times New Roman" w:eastAsiaTheme="minorHAnsi" w:hAnsi="Times New Roman"/>
                <w:sz w:val="24"/>
                <w:szCs w:val="24"/>
              </w:rPr>
            </w:pPr>
            <w:r w:rsidRPr="00566169">
              <w:rPr>
                <w:rFonts w:ascii="Times New Roman" w:eastAsiaTheme="minorHAnsi" w:hAnsi="Times New Roman"/>
                <w:sz w:val="24"/>
                <w:szCs w:val="24"/>
              </w:rPr>
              <w:t>24,0</w:t>
            </w:r>
          </w:p>
        </w:tc>
        <w:tc>
          <w:tcPr>
            <w:tcW w:w="2552" w:type="dxa"/>
            <w:shd w:val="clear" w:color="auto" w:fill="auto"/>
            <w:vAlign w:val="bottom"/>
          </w:tcPr>
          <w:p w:rsidR="00566169" w:rsidRPr="00566169" w:rsidRDefault="00566169" w:rsidP="00566169">
            <w:pPr>
              <w:spacing w:after="0" w:line="240" w:lineRule="auto"/>
              <w:jc w:val="center"/>
              <w:rPr>
                <w:rFonts w:ascii="Times New Roman" w:eastAsiaTheme="minorHAnsi" w:hAnsi="Times New Roman"/>
                <w:sz w:val="24"/>
                <w:szCs w:val="24"/>
              </w:rPr>
            </w:pPr>
            <w:r w:rsidRPr="00566169">
              <w:rPr>
                <w:rFonts w:ascii="Times New Roman" w:eastAsiaTheme="minorHAnsi" w:hAnsi="Times New Roman"/>
                <w:sz w:val="24"/>
                <w:szCs w:val="24"/>
              </w:rPr>
              <w:t>11,8</w:t>
            </w:r>
          </w:p>
        </w:tc>
        <w:tc>
          <w:tcPr>
            <w:tcW w:w="1276" w:type="dxa"/>
            <w:shd w:val="clear" w:color="auto" w:fill="D9D9D9" w:themeFill="background1" w:themeFillShade="D9"/>
            <w:vAlign w:val="bottom"/>
          </w:tcPr>
          <w:p w:rsidR="00566169" w:rsidRPr="00566169" w:rsidRDefault="00566169" w:rsidP="00566169">
            <w:pPr>
              <w:spacing w:after="0" w:line="240" w:lineRule="auto"/>
              <w:jc w:val="center"/>
              <w:rPr>
                <w:rFonts w:ascii="Times New Roman" w:eastAsiaTheme="minorHAnsi" w:hAnsi="Times New Roman"/>
                <w:b/>
                <w:sz w:val="24"/>
                <w:szCs w:val="24"/>
              </w:rPr>
            </w:pPr>
            <w:r w:rsidRPr="00566169">
              <w:rPr>
                <w:rFonts w:ascii="Times New Roman" w:eastAsiaTheme="minorHAnsi" w:hAnsi="Times New Roman"/>
                <w:b/>
                <w:sz w:val="24"/>
                <w:szCs w:val="24"/>
              </w:rPr>
              <w:t>35,8</w:t>
            </w:r>
          </w:p>
        </w:tc>
      </w:tr>
      <w:tr w:rsidR="00566169" w:rsidRPr="00566169" w:rsidTr="000F7988">
        <w:tc>
          <w:tcPr>
            <w:tcW w:w="517" w:type="dxa"/>
          </w:tcPr>
          <w:p w:rsidR="00566169" w:rsidRPr="00566169" w:rsidRDefault="00566169" w:rsidP="00566169">
            <w:pPr>
              <w:spacing w:after="0" w:line="240" w:lineRule="auto"/>
              <w:jc w:val="center"/>
              <w:rPr>
                <w:rFonts w:ascii="Times New Roman" w:eastAsiaTheme="minorHAnsi" w:hAnsi="Times New Roman"/>
                <w:sz w:val="24"/>
                <w:szCs w:val="24"/>
              </w:rPr>
            </w:pPr>
            <w:r w:rsidRPr="00566169">
              <w:rPr>
                <w:rFonts w:ascii="Times New Roman" w:eastAsiaTheme="minorHAnsi" w:hAnsi="Times New Roman"/>
                <w:sz w:val="24"/>
                <w:szCs w:val="24"/>
              </w:rPr>
              <w:t>3</w:t>
            </w:r>
          </w:p>
        </w:tc>
        <w:tc>
          <w:tcPr>
            <w:tcW w:w="4404" w:type="dxa"/>
          </w:tcPr>
          <w:p w:rsidR="00566169" w:rsidRPr="00566169" w:rsidRDefault="00566169" w:rsidP="00566169">
            <w:pPr>
              <w:spacing w:after="0" w:line="240" w:lineRule="auto"/>
              <w:jc w:val="both"/>
              <w:rPr>
                <w:rFonts w:ascii="Times New Roman" w:hAnsi="Times New Roman"/>
                <w:color w:val="000000"/>
                <w:sz w:val="24"/>
                <w:szCs w:val="24"/>
              </w:rPr>
            </w:pPr>
            <w:r w:rsidRPr="00566169">
              <w:rPr>
                <w:rFonts w:ascii="Times New Roman" w:hAnsi="Times New Roman"/>
                <w:color w:val="000000"/>
                <w:sz w:val="24"/>
                <w:szCs w:val="24"/>
              </w:rPr>
              <w:t>Ростовская областная детская библиотека</w:t>
            </w:r>
          </w:p>
        </w:tc>
        <w:tc>
          <w:tcPr>
            <w:tcW w:w="3024" w:type="dxa"/>
            <w:vAlign w:val="bottom"/>
          </w:tcPr>
          <w:p w:rsidR="00566169" w:rsidRPr="00566169" w:rsidRDefault="00566169" w:rsidP="00566169">
            <w:pPr>
              <w:spacing w:after="0" w:line="240" w:lineRule="auto"/>
              <w:jc w:val="center"/>
              <w:rPr>
                <w:rFonts w:ascii="Times New Roman" w:eastAsiaTheme="minorHAnsi" w:hAnsi="Times New Roman"/>
                <w:sz w:val="24"/>
                <w:szCs w:val="24"/>
              </w:rPr>
            </w:pPr>
            <w:r w:rsidRPr="00566169">
              <w:rPr>
                <w:rFonts w:ascii="Times New Roman" w:eastAsiaTheme="minorHAnsi" w:hAnsi="Times New Roman"/>
                <w:sz w:val="24"/>
                <w:szCs w:val="24"/>
              </w:rPr>
              <w:t>12,0</w:t>
            </w:r>
          </w:p>
        </w:tc>
        <w:tc>
          <w:tcPr>
            <w:tcW w:w="2828" w:type="dxa"/>
            <w:vAlign w:val="bottom"/>
          </w:tcPr>
          <w:p w:rsidR="00566169" w:rsidRPr="00566169" w:rsidRDefault="00566169" w:rsidP="00566169">
            <w:pPr>
              <w:spacing w:after="0" w:line="240" w:lineRule="auto"/>
              <w:jc w:val="center"/>
              <w:rPr>
                <w:rFonts w:ascii="Times New Roman" w:eastAsiaTheme="minorHAnsi" w:hAnsi="Times New Roman"/>
                <w:sz w:val="24"/>
                <w:szCs w:val="24"/>
              </w:rPr>
            </w:pPr>
            <w:r w:rsidRPr="00566169">
              <w:rPr>
                <w:rFonts w:ascii="Times New Roman" w:eastAsiaTheme="minorHAnsi" w:hAnsi="Times New Roman"/>
                <w:sz w:val="24"/>
                <w:szCs w:val="24"/>
              </w:rPr>
              <w:t>32,0</w:t>
            </w:r>
          </w:p>
        </w:tc>
        <w:tc>
          <w:tcPr>
            <w:tcW w:w="2552" w:type="dxa"/>
            <w:shd w:val="clear" w:color="auto" w:fill="auto"/>
            <w:vAlign w:val="bottom"/>
          </w:tcPr>
          <w:p w:rsidR="00566169" w:rsidRPr="00566169" w:rsidRDefault="00566169" w:rsidP="00566169">
            <w:pPr>
              <w:spacing w:after="0" w:line="240" w:lineRule="auto"/>
              <w:jc w:val="center"/>
              <w:rPr>
                <w:rFonts w:ascii="Times New Roman" w:eastAsiaTheme="minorHAnsi" w:hAnsi="Times New Roman"/>
                <w:sz w:val="24"/>
                <w:szCs w:val="24"/>
              </w:rPr>
            </w:pPr>
            <w:r w:rsidRPr="00566169">
              <w:rPr>
                <w:rFonts w:ascii="Times New Roman" w:eastAsiaTheme="minorHAnsi" w:hAnsi="Times New Roman"/>
                <w:sz w:val="24"/>
                <w:szCs w:val="24"/>
              </w:rPr>
              <w:t>15,4</w:t>
            </w:r>
          </w:p>
        </w:tc>
        <w:tc>
          <w:tcPr>
            <w:tcW w:w="1276" w:type="dxa"/>
            <w:shd w:val="clear" w:color="auto" w:fill="D9D9D9" w:themeFill="background1" w:themeFillShade="D9"/>
            <w:vAlign w:val="bottom"/>
          </w:tcPr>
          <w:p w:rsidR="00566169" w:rsidRPr="00566169" w:rsidRDefault="00566169" w:rsidP="00566169">
            <w:pPr>
              <w:spacing w:after="0" w:line="240" w:lineRule="auto"/>
              <w:jc w:val="center"/>
              <w:rPr>
                <w:rFonts w:ascii="Times New Roman" w:eastAsiaTheme="minorHAnsi" w:hAnsi="Times New Roman"/>
                <w:b/>
                <w:sz w:val="24"/>
                <w:szCs w:val="24"/>
              </w:rPr>
            </w:pPr>
            <w:r w:rsidRPr="00566169">
              <w:rPr>
                <w:rFonts w:ascii="Times New Roman" w:eastAsiaTheme="minorHAnsi" w:hAnsi="Times New Roman"/>
                <w:b/>
                <w:sz w:val="24"/>
                <w:szCs w:val="24"/>
              </w:rPr>
              <w:t>59,4</w:t>
            </w:r>
          </w:p>
        </w:tc>
      </w:tr>
      <w:tr w:rsidR="00566169" w:rsidRPr="00566169" w:rsidTr="000F7988">
        <w:tc>
          <w:tcPr>
            <w:tcW w:w="517" w:type="dxa"/>
          </w:tcPr>
          <w:p w:rsidR="00566169" w:rsidRPr="00566169" w:rsidRDefault="00566169" w:rsidP="00566169">
            <w:pPr>
              <w:spacing w:after="0" w:line="240" w:lineRule="auto"/>
              <w:jc w:val="center"/>
              <w:rPr>
                <w:rFonts w:ascii="Times New Roman" w:eastAsiaTheme="minorHAnsi" w:hAnsi="Times New Roman"/>
                <w:sz w:val="24"/>
                <w:szCs w:val="24"/>
              </w:rPr>
            </w:pPr>
            <w:r w:rsidRPr="00566169">
              <w:rPr>
                <w:rFonts w:ascii="Times New Roman" w:eastAsiaTheme="minorHAnsi" w:hAnsi="Times New Roman"/>
                <w:sz w:val="24"/>
                <w:szCs w:val="24"/>
              </w:rPr>
              <w:t>4</w:t>
            </w:r>
          </w:p>
        </w:tc>
        <w:tc>
          <w:tcPr>
            <w:tcW w:w="4404" w:type="dxa"/>
          </w:tcPr>
          <w:p w:rsidR="00566169" w:rsidRPr="00566169" w:rsidRDefault="00566169" w:rsidP="00566169">
            <w:pPr>
              <w:spacing w:after="0" w:line="240" w:lineRule="auto"/>
              <w:jc w:val="both"/>
              <w:rPr>
                <w:rFonts w:ascii="Times New Roman" w:hAnsi="Times New Roman"/>
                <w:color w:val="000000"/>
                <w:sz w:val="24"/>
                <w:szCs w:val="24"/>
              </w:rPr>
            </w:pPr>
            <w:r w:rsidRPr="00566169">
              <w:rPr>
                <w:rFonts w:ascii="Times New Roman" w:hAnsi="Times New Roman"/>
                <w:color w:val="000000"/>
                <w:sz w:val="24"/>
                <w:szCs w:val="24"/>
              </w:rPr>
              <w:t>Ростовский академический театр драмы</w:t>
            </w:r>
          </w:p>
        </w:tc>
        <w:tc>
          <w:tcPr>
            <w:tcW w:w="3024" w:type="dxa"/>
            <w:vAlign w:val="bottom"/>
          </w:tcPr>
          <w:p w:rsidR="00566169" w:rsidRPr="00566169" w:rsidRDefault="00566169" w:rsidP="00566169">
            <w:pPr>
              <w:spacing w:after="0" w:line="240" w:lineRule="auto"/>
              <w:jc w:val="center"/>
              <w:rPr>
                <w:rFonts w:ascii="Times New Roman" w:eastAsiaTheme="minorHAnsi" w:hAnsi="Times New Roman"/>
                <w:sz w:val="24"/>
                <w:szCs w:val="24"/>
              </w:rPr>
            </w:pPr>
            <w:r w:rsidRPr="00566169">
              <w:rPr>
                <w:rFonts w:ascii="Times New Roman" w:eastAsiaTheme="minorHAnsi" w:hAnsi="Times New Roman"/>
                <w:sz w:val="24"/>
                <w:szCs w:val="24"/>
              </w:rPr>
              <w:t>21,7</w:t>
            </w:r>
          </w:p>
        </w:tc>
        <w:tc>
          <w:tcPr>
            <w:tcW w:w="2828" w:type="dxa"/>
            <w:vAlign w:val="bottom"/>
          </w:tcPr>
          <w:p w:rsidR="00566169" w:rsidRPr="00566169" w:rsidRDefault="00566169" w:rsidP="00566169">
            <w:pPr>
              <w:spacing w:after="0" w:line="240" w:lineRule="auto"/>
              <w:jc w:val="center"/>
              <w:rPr>
                <w:rFonts w:ascii="Times New Roman" w:eastAsiaTheme="minorHAnsi" w:hAnsi="Times New Roman"/>
                <w:sz w:val="24"/>
                <w:szCs w:val="24"/>
              </w:rPr>
            </w:pPr>
            <w:r w:rsidRPr="00566169">
              <w:rPr>
                <w:rFonts w:ascii="Times New Roman" w:eastAsiaTheme="minorHAnsi" w:hAnsi="Times New Roman"/>
                <w:sz w:val="24"/>
                <w:szCs w:val="24"/>
              </w:rPr>
              <w:t>24,0</w:t>
            </w:r>
          </w:p>
        </w:tc>
        <w:tc>
          <w:tcPr>
            <w:tcW w:w="2552" w:type="dxa"/>
            <w:shd w:val="clear" w:color="auto" w:fill="auto"/>
            <w:vAlign w:val="bottom"/>
          </w:tcPr>
          <w:p w:rsidR="00566169" w:rsidRPr="00566169" w:rsidRDefault="00566169" w:rsidP="00566169">
            <w:pPr>
              <w:spacing w:after="0" w:line="240" w:lineRule="auto"/>
              <w:jc w:val="center"/>
              <w:rPr>
                <w:rFonts w:ascii="Times New Roman" w:eastAsiaTheme="minorHAnsi" w:hAnsi="Times New Roman"/>
                <w:sz w:val="24"/>
                <w:szCs w:val="24"/>
              </w:rPr>
            </w:pPr>
            <w:r w:rsidRPr="00566169">
              <w:rPr>
                <w:rFonts w:ascii="Times New Roman" w:eastAsiaTheme="minorHAnsi" w:hAnsi="Times New Roman"/>
                <w:sz w:val="24"/>
                <w:szCs w:val="24"/>
              </w:rPr>
              <w:t>14,1</w:t>
            </w:r>
          </w:p>
        </w:tc>
        <w:tc>
          <w:tcPr>
            <w:tcW w:w="1276" w:type="dxa"/>
            <w:shd w:val="clear" w:color="auto" w:fill="D9D9D9" w:themeFill="background1" w:themeFillShade="D9"/>
            <w:vAlign w:val="bottom"/>
          </w:tcPr>
          <w:p w:rsidR="00566169" w:rsidRPr="00566169" w:rsidRDefault="00566169" w:rsidP="00566169">
            <w:pPr>
              <w:spacing w:after="0" w:line="240" w:lineRule="auto"/>
              <w:jc w:val="center"/>
              <w:rPr>
                <w:rFonts w:ascii="Times New Roman" w:eastAsiaTheme="minorHAnsi" w:hAnsi="Times New Roman"/>
                <w:b/>
                <w:sz w:val="24"/>
                <w:szCs w:val="24"/>
              </w:rPr>
            </w:pPr>
            <w:r w:rsidRPr="00566169">
              <w:rPr>
                <w:rFonts w:ascii="Times New Roman" w:eastAsiaTheme="minorHAnsi" w:hAnsi="Times New Roman"/>
                <w:b/>
                <w:sz w:val="24"/>
                <w:szCs w:val="24"/>
              </w:rPr>
              <w:t>59,8</w:t>
            </w:r>
          </w:p>
        </w:tc>
      </w:tr>
      <w:tr w:rsidR="00566169" w:rsidRPr="00566169" w:rsidTr="000F7988">
        <w:tc>
          <w:tcPr>
            <w:tcW w:w="517" w:type="dxa"/>
          </w:tcPr>
          <w:p w:rsidR="00566169" w:rsidRPr="00566169" w:rsidRDefault="00566169" w:rsidP="00566169">
            <w:pPr>
              <w:spacing w:after="0" w:line="240" w:lineRule="auto"/>
              <w:jc w:val="center"/>
              <w:rPr>
                <w:rFonts w:ascii="Times New Roman" w:eastAsiaTheme="minorHAnsi" w:hAnsi="Times New Roman"/>
                <w:sz w:val="24"/>
                <w:szCs w:val="24"/>
              </w:rPr>
            </w:pPr>
            <w:r w:rsidRPr="00566169">
              <w:rPr>
                <w:rFonts w:ascii="Times New Roman" w:eastAsiaTheme="minorHAnsi" w:hAnsi="Times New Roman"/>
                <w:sz w:val="24"/>
                <w:szCs w:val="24"/>
              </w:rPr>
              <w:t>5</w:t>
            </w:r>
          </w:p>
        </w:tc>
        <w:tc>
          <w:tcPr>
            <w:tcW w:w="4404" w:type="dxa"/>
          </w:tcPr>
          <w:p w:rsidR="00566169" w:rsidRPr="00566169" w:rsidRDefault="00566169" w:rsidP="00566169">
            <w:pPr>
              <w:spacing w:after="0" w:line="240" w:lineRule="auto"/>
              <w:jc w:val="both"/>
              <w:rPr>
                <w:rFonts w:ascii="Times New Roman" w:hAnsi="Times New Roman"/>
                <w:color w:val="000000"/>
                <w:sz w:val="24"/>
                <w:szCs w:val="24"/>
              </w:rPr>
            </w:pPr>
            <w:r w:rsidRPr="00566169">
              <w:rPr>
                <w:rFonts w:ascii="Times New Roman" w:hAnsi="Times New Roman"/>
                <w:color w:val="000000"/>
                <w:sz w:val="24"/>
                <w:szCs w:val="24"/>
              </w:rPr>
              <w:t>Ростовский государственный музыкальный театр</w:t>
            </w:r>
          </w:p>
        </w:tc>
        <w:tc>
          <w:tcPr>
            <w:tcW w:w="3024" w:type="dxa"/>
            <w:vAlign w:val="bottom"/>
          </w:tcPr>
          <w:p w:rsidR="00566169" w:rsidRPr="00566169" w:rsidRDefault="00566169" w:rsidP="00566169">
            <w:pPr>
              <w:spacing w:after="0" w:line="240" w:lineRule="auto"/>
              <w:jc w:val="center"/>
              <w:rPr>
                <w:rFonts w:ascii="Times New Roman" w:eastAsiaTheme="minorHAnsi" w:hAnsi="Times New Roman"/>
                <w:sz w:val="24"/>
                <w:szCs w:val="24"/>
              </w:rPr>
            </w:pPr>
            <w:r w:rsidRPr="00566169">
              <w:rPr>
                <w:rFonts w:ascii="Times New Roman" w:eastAsiaTheme="minorHAnsi" w:hAnsi="Times New Roman"/>
                <w:sz w:val="24"/>
                <w:szCs w:val="24"/>
              </w:rPr>
              <w:t>24,0</w:t>
            </w:r>
          </w:p>
        </w:tc>
        <w:tc>
          <w:tcPr>
            <w:tcW w:w="2828" w:type="dxa"/>
            <w:vAlign w:val="bottom"/>
          </w:tcPr>
          <w:p w:rsidR="00566169" w:rsidRPr="00566169" w:rsidRDefault="00566169" w:rsidP="00566169">
            <w:pPr>
              <w:spacing w:after="0" w:line="240" w:lineRule="auto"/>
              <w:jc w:val="center"/>
              <w:rPr>
                <w:rFonts w:ascii="Times New Roman" w:eastAsiaTheme="minorHAnsi" w:hAnsi="Times New Roman"/>
                <w:sz w:val="24"/>
                <w:szCs w:val="24"/>
              </w:rPr>
            </w:pPr>
            <w:r w:rsidRPr="00566169">
              <w:rPr>
                <w:rFonts w:ascii="Times New Roman" w:eastAsiaTheme="minorHAnsi" w:hAnsi="Times New Roman"/>
                <w:sz w:val="24"/>
                <w:szCs w:val="24"/>
              </w:rPr>
              <w:t>8,0</w:t>
            </w:r>
          </w:p>
        </w:tc>
        <w:tc>
          <w:tcPr>
            <w:tcW w:w="2552" w:type="dxa"/>
            <w:shd w:val="clear" w:color="auto" w:fill="auto"/>
            <w:vAlign w:val="bottom"/>
          </w:tcPr>
          <w:p w:rsidR="00566169" w:rsidRPr="00566169" w:rsidRDefault="00566169" w:rsidP="00566169">
            <w:pPr>
              <w:spacing w:after="0" w:line="240" w:lineRule="auto"/>
              <w:jc w:val="center"/>
              <w:rPr>
                <w:rFonts w:ascii="Times New Roman" w:eastAsiaTheme="minorHAnsi" w:hAnsi="Times New Roman"/>
                <w:sz w:val="24"/>
                <w:szCs w:val="24"/>
              </w:rPr>
            </w:pPr>
            <w:r w:rsidRPr="00566169">
              <w:rPr>
                <w:rFonts w:ascii="Times New Roman" w:eastAsiaTheme="minorHAnsi" w:hAnsi="Times New Roman"/>
                <w:sz w:val="24"/>
                <w:szCs w:val="24"/>
              </w:rPr>
              <w:t>18,9</w:t>
            </w:r>
          </w:p>
        </w:tc>
        <w:tc>
          <w:tcPr>
            <w:tcW w:w="1276" w:type="dxa"/>
            <w:shd w:val="clear" w:color="auto" w:fill="D9D9D9" w:themeFill="background1" w:themeFillShade="D9"/>
            <w:vAlign w:val="bottom"/>
          </w:tcPr>
          <w:p w:rsidR="00566169" w:rsidRPr="00566169" w:rsidRDefault="00566169" w:rsidP="00566169">
            <w:pPr>
              <w:spacing w:after="0" w:line="240" w:lineRule="auto"/>
              <w:jc w:val="center"/>
              <w:rPr>
                <w:rFonts w:ascii="Times New Roman" w:eastAsiaTheme="minorHAnsi" w:hAnsi="Times New Roman"/>
                <w:b/>
                <w:sz w:val="24"/>
                <w:szCs w:val="24"/>
              </w:rPr>
            </w:pPr>
            <w:r w:rsidRPr="00566169">
              <w:rPr>
                <w:rFonts w:ascii="Times New Roman" w:eastAsiaTheme="minorHAnsi" w:hAnsi="Times New Roman"/>
                <w:b/>
                <w:sz w:val="24"/>
                <w:szCs w:val="24"/>
              </w:rPr>
              <w:t>50,9</w:t>
            </w:r>
          </w:p>
        </w:tc>
      </w:tr>
      <w:tr w:rsidR="00566169" w:rsidRPr="00566169" w:rsidTr="000F7988">
        <w:tc>
          <w:tcPr>
            <w:tcW w:w="517" w:type="dxa"/>
          </w:tcPr>
          <w:p w:rsidR="00566169" w:rsidRPr="00566169" w:rsidRDefault="00566169" w:rsidP="00566169">
            <w:pPr>
              <w:spacing w:after="0" w:line="240" w:lineRule="auto"/>
              <w:jc w:val="center"/>
              <w:rPr>
                <w:rFonts w:ascii="Times New Roman" w:eastAsiaTheme="minorHAnsi" w:hAnsi="Times New Roman"/>
                <w:sz w:val="24"/>
                <w:szCs w:val="24"/>
              </w:rPr>
            </w:pPr>
            <w:r w:rsidRPr="00566169">
              <w:rPr>
                <w:rFonts w:ascii="Times New Roman" w:eastAsiaTheme="minorHAnsi" w:hAnsi="Times New Roman"/>
                <w:sz w:val="24"/>
                <w:szCs w:val="24"/>
              </w:rPr>
              <w:t>6</w:t>
            </w:r>
          </w:p>
        </w:tc>
        <w:tc>
          <w:tcPr>
            <w:tcW w:w="4404" w:type="dxa"/>
          </w:tcPr>
          <w:p w:rsidR="00566169" w:rsidRPr="00566169" w:rsidRDefault="00566169" w:rsidP="00566169">
            <w:pPr>
              <w:spacing w:after="0" w:line="240" w:lineRule="auto"/>
              <w:jc w:val="both"/>
              <w:rPr>
                <w:rFonts w:ascii="Times New Roman" w:hAnsi="Times New Roman"/>
                <w:color w:val="000000"/>
                <w:sz w:val="24"/>
                <w:szCs w:val="24"/>
              </w:rPr>
            </w:pPr>
            <w:r w:rsidRPr="00566169">
              <w:rPr>
                <w:rFonts w:ascii="Times New Roman" w:hAnsi="Times New Roman"/>
                <w:color w:val="000000"/>
                <w:sz w:val="24"/>
                <w:szCs w:val="24"/>
              </w:rPr>
              <w:t>Ростовская областная филармония</w:t>
            </w:r>
          </w:p>
        </w:tc>
        <w:tc>
          <w:tcPr>
            <w:tcW w:w="3024" w:type="dxa"/>
            <w:vAlign w:val="bottom"/>
          </w:tcPr>
          <w:p w:rsidR="00566169" w:rsidRPr="00566169" w:rsidRDefault="00566169" w:rsidP="00566169">
            <w:pPr>
              <w:spacing w:after="0" w:line="240" w:lineRule="auto"/>
              <w:jc w:val="center"/>
              <w:rPr>
                <w:rFonts w:ascii="Times New Roman" w:eastAsiaTheme="minorHAnsi" w:hAnsi="Times New Roman"/>
                <w:sz w:val="24"/>
                <w:szCs w:val="24"/>
              </w:rPr>
            </w:pPr>
            <w:r w:rsidRPr="00566169">
              <w:rPr>
                <w:rFonts w:ascii="Times New Roman" w:eastAsiaTheme="minorHAnsi" w:hAnsi="Times New Roman"/>
                <w:sz w:val="24"/>
                <w:szCs w:val="24"/>
              </w:rPr>
              <w:t>6,0</w:t>
            </w:r>
          </w:p>
        </w:tc>
        <w:tc>
          <w:tcPr>
            <w:tcW w:w="2828" w:type="dxa"/>
            <w:vAlign w:val="bottom"/>
          </w:tcPr>
          <w:p w:rsidR="00566169" w:rsidRPr="00566169" w:rsidRDefault="00566169" w:rsidP="00566169">
            <w:pPr>
              <w:spacing w:after="0" w:line="240" w:lineRule="auto"/>
              <w:jc w:val="center"/>
              <w:rPr>
                <w:rFonts w:ascii="Times New Roman" w:eastAsiaTheme="minorHAnsi" w:hAnsi="Times New Roman"/>
                <w:sz w:val="24"/>
                <w:szCs w:val="24"/>
              </w:rPr>
            </w:pPr>
            <w:r w:rsidRPr="00566169">
              <w:rPr>
                <w:rFonts w:ascii="Times New Roman" w:eastAsiaTheme="minorHAnsi" w:hAnsi="Times New Roman"/>
                <w:sz w:val="24"/>
                <w:szCs w:val="24"/>
              </w:rPr>
              <w:t>16,0</w:t>
            </w:r>
          </w:p>
        </w:tc>
        <w:tc>
          <w:tcPr>
            <w:tcW w:w="2552" w:type="dxa"/>
            <w:shd w:val="clear" w:color="auto" w:fill="auto"/>
            <w:vAlign w:val="bottom"/>
          </w:tcPr>
          <w:p w:rsidR="00566169" w:rsidRPr="00566169" w:rsidRDefault="00566169" w:rsidP="00566169">
            <w:pPr>
              <w:spacing w:after="0" w:line="240" w:lineRule="auto"/>
              <w:jc w:val="center"/>
              <w:rPr>
                <w:rFonts w:ascii="Times New Roman" w:eastAsiaTheme="minorHAnsi" w:hAnsi="Times New Roman"/>
                <w:sz w:val="24"/>
                <w:szCs w:val="24"/>
              </w:rPr>
            </w:pPr>
            <w:r w:rsidRPr="00566169">
              <w:rPr>
                <w:rFonts w:ascii="Times New Roman" w:eastAsiaTheme="minorHAnsi" w:hAnsi="Times New Roman"/>
                <w:sz w:val="24"/>
                <w:szCs w:val="24"/>
              </w:rPr>
              <w:t>11,6</w:t>
            </w:r>
          </w:p>
        </w:tc>
        <w:tc>
          <w:tcPr>
            <w:tcW w:w="1276" w:type="dxa"/>
            <w:shd w:val="clear" w:color="auto" w:fill="D9D9D9" w:themeFill="background1" w:themeFillShade="D9"/>
            <w:vAlign w:val="bottom"/>
          </w:tcPr>
          <w:p w:rsidR="00566169" w:rsidRPr="00566169" w:rsidRDefault="00566169" w:rsidP="00566169">
            <w:pPr>
              <w:spacing w:after="0" w:line="240" w:lineRule="auto"/>
              <w:jc w:val="center"/>
              <w:rPr>
                <w:rFonts w:ascii="Times New Roman" w:eastAsiaTheme="minorHAnsi" w:hAnsi="Times New Roman"/>
                <w:b/>
                <w:sz w:val="24"/>
                <w:szCs w:val="24"/>
              </w:rPr>
            </w:pPr>
            <w:r w:rsidRPr="00566169">
              <w:rPr>
                <w:rFonts w:ascii="Times New Roman" w:eastAsiaTheme="minorHAnsi" w:hAnsi="Times New Roman"/>
                <w:b/>
                <w:sz w:val="24"/>
                <w:szCs w:val="24"/>
              </w:rPr>
              <w:t>33,6</w:t>
            </w:r>
          </w:p>
        </w:tc>
      </w:tr>
      <w:tr w:rsidR="00566169" w:rsidRPr="00566169" w:rsidTr="000F7988">
        <w:tc>
          <w:tcPr>
            <w:tcW w:w="517" w:type="dxa"/>
          </w:tcPr>
          <w:p w:rsidR="00566169" w:rsidRPr="00566169" w:rsidRDefault="00566169" w:rsidP="00566169">
            <w:pPr>
              <w:spacing w:after="0" w:line="240" w:lineRule="auto"/>
              <w:jc w:val="center"/>
              <w:rPr>
                <w:rFonts w:ascii="Times New Roman" w:eastAsiaTheme="minorHAnsi" w:hAnsi="Times New Roman"/>
                <w:sz w:val="24"/>
                <w:szCs w:val="24"/>
              </w:rPr>
            </w:pPr>
            <w:r w:rsidRPr="00566169">
              <w:rPr>
                <w:rFonts w:ascii="Times New Roman" w:eastAsiaTheme="minorHAnsi" w:hAnsi="Times New Roman"/>
                <w:sz w:val="24"/>
                <w:szCs w:val="24"/>
              </w:rPr>
              <w:t>7</w:t>
            </w:r>
          </w:p>
        </w:tc>
        <w:tc>
          <w:tcPr>
            <w:tcW w:w="4404" w:type="dxa"/>
          </w:tcPr>
          <w:p w:rsidR="00566169" w:rsidRPr="00566169" w:rsidRDefault="00566169" w:rsidP="00566169">
            <w:pPr>
              <w:spacing w:after="0" w:line="240" w:lineRule="auto"/>
              <w:jc w:val="both"/>
              <w:rPr>
                <w:rFonts w:ascii="Times New Roman" w:hAnsi="Times New Roman"/>
                <w:color w:val="000000"/>
                <w:sz w:val="24"/>
                <w:szCs w:val="24"/>
              </w:rPr>
            </w:pPr>
            <w:r w:rsidRPr="00566169">
              <w:rPr>
                <w:rFonts w:ascii="Times New Roman" w:hAnsi="Times New Roman"/>
                <w:color w:val="000000"/>
                <w:sz w:val="24"/>
                <w:szCs w:val="24"/>
              </w:rPr>
              <w:t>Новочеркасский музей истории донского казачества</w:t>
            </w:r>
          </w:p>
        </w:tc>
        <w:tc>
          <w:tcPr>
            <w:tcW w:w="3024" w:type="dxa"/>
            <w:vAlign w:val="bottom"/>
          </w:tcPr>
          <w:p w:rsidR="00566169" w:rsidRPr="00566169" w:rsidRDefault="00566169" w:rsidP="00566169">
            <w:pPr>
              <w:spacing w:after="0" w:line="240" w:lineRule="auto"/>
              <w:jc w:val="center"/>
              <w:rPr>
                <w:rFonts w:ascii="Times New Roman" w:eastAsiaTheme="minorHAnsi" w:hAnsi="Times New Roman"/>
                <w:sz w:val="24"/>
                <w:szCs w:val="24"/>
              </w:rPr>
            </w:pPr>
            <w:r w:rsidRPr="00566169">
              <w:rPr>
                <w:rFonts w:ascii="Times New Roman" w:eastAsiaTheme="minorHAnsi" w:hAnsi="Times New Roman"/>
                <w:sz w:val="24"/>
                <w:szCs w:val="24"/>
              </w:rPr>
              <w:t>9,6</w:t>
            </w:r>
          </w:p>
        </w:tc>
        <w:tc>
          <w:tcPr>
            <w:tcW w:w="2828" w:type="dxa"/>
            <w:vAlign w:val="bottom"/>
          </w:tcPr>
          <w:p w:rsidR="00566169" w:rsidRPr="00566169" w:rsidRDefault="00566169" w:rsidP="00566169">
            <w:pPr>
              <w:spacing w:after="0" w:line="240" w:lineRule="auto"/>
              <w:jc w:val="center"/>
              <w:rPr>
                <w:rFonts w:ascii="Times New Roman" w:eastAsiaTheme="minorHAnsi" w:hAnsi="Times New Roman"/>
                <w:sz w:val="24"/>
                <w:szCs w:val="24"/>
              </w:rPr>
            </w:pPr>
            <w:r w:rsidRPr="00566169">
              <w:rPr>
                <w:rFonts w:ascii="Times New Roman" w:eastAsiaTheme="minorHAnsi" w:hAnsi="Times New Roman"/>
                <w:sz w:val="24"/>
                <w:szCs w:val="24"/>
              </w:rPr>
              <w:t>24,0</w:t>
            </w:r>
          </w:p>
        </w:tc>
        <w:tc>
          <w:tcPr>
            <w:tcW w:w="2552" w:type="dxa"/>
            <w:shd w:val="clear" w:color="auto" w:fill="auto"/>
            <w:vAlign w:val="bottom"/>
          </w:tcPr>
          <w:p w:rsidR="00566169" w:rsidRPr="00566169" w:rsidRDefault="00566169" w:rsidP="00566169">
            <w:pPr>
              <w:spacing w:after="0" w:line="240" w:lineRule="auto"/>
              <w:jc w:val="center"/>
              <w:rPr>
                <w:rFonts w:ascii="Times New Roman" w:eastAsiaTheme="minorHAnsi" w:hAnsi="Times New Roman"/>
                <w:sz w:val="24"/>
                <w:szCs w:val="24"/>
              </w:rPr>
            </w:pPr>
            <w:r w:rsidRPr="00566169">
              <w:rPr>
                <w:rFonts w:ascii="Times New Roman" w:eastAsiaTheme="minorHAnsi" w:hAnsi="Times New Roman"/>
                <w:sz w:val="24"/>
                <w:szCs w:val="24"/>
              </w:rPr>
              <w:t>12,9</w:t>
            </w:r>
          </w:p>
        </w:tc>
        <w:tc>
          <w:tcPr>
            <w:tcW w:w="1276" w:type="dxa"/>
            <w:shd w:val="clear" w:color="auto" w:fill="D9D9D9" w:themeFill="background1" w:themeFillShade="D9"/>
            <w:vAlign w:val="bottom"/>
          </w:tcPr>
          <w:p w:rsidR="00566169" w:rsidRPr="00566169" w:rsidRDefault="00566169" w:rsidP="00566169">
            <w:pPr>
              <w:spacing w:after="0" w:line="240" w:lineRule="auto"/>
              <w:jc w:val="center"/>
              <w:rPr>
                <w:rFonts w:ascii="Times New Roman" w:eastAsiaTheme="minorHAnsi" w:hAnsi="Times New Roman"/>
                <w:b/>
                <w:sz w:val="24"/>
                <w:szCs w:val="24"/>
              </w:rPr>
            </w:pPr>
            <w:r w:rsidRPr="00566169">
              <w:rPr>
                <w:rFonts w:ascii="Times New Roman" w:eastAsiaTheme="minorHAnsi" w:hAnsi="Times New Roman"/>
                <w:b/>
                <w:sz w:val="24"/>
                <w:szCs w:val="24"/>
              </w:rPr>
              <w:t>46,5</w:t>
            </w:r>
          </w:p>
        </w:tc>
      </w:tr>
      <w:tr w:rsidR="00566169" w:rsidRPr="00566169" w:rsidTr="000F7988">
        <w:tc>
          <w:tcPr>
            <w:tcW w:w="517" w:type="dxa"/>
          </w:tcPr>
          <w:p w:rsidR="00566169" w:rsidRPr="00566169" w:rsidRDefault="00566169" w:rsidP="00566169">
            <w:pPr>
              <w:spacing w:after="0" w:line="240" w:lineRule="auto"/>
              <w:jc w:val="center"/>
              <w:rPr>
                <w:rFonts w:ascii="Times New Roman" w:eastAsiaTheme="minorHAnsi" w:hAnsi="Times New Roman"/>
                <w:sz w:val="24"/>
                <w:szCs w:val="24"/>
              </w:rPr>
            </w:pPr>
            <w:r w:rsidRPr="00566169">
              <w:rPr>
                <w:rFonts w:ascii="Times New Roman" w:eastAsiaTheme="minorHAnsi" w:hAnsi="Times New Roman"/>
                <w:sz w:val="24"/>
                <w:szCs w:val="24"/>
              </w:rPr>
              <w:t>8</w:t>
            </w:r>
          </w:p>
        </w:tc>
        <w:tc>
          <w:tcPr>
            <w:tcW w:w="4404" w:type="dxa"/>
          </w:tcPr>
          <w:p w:rsidR="00566169" w:rsidRPr="00566169" w:rsidRDefault="00566169" w:rsidP="00566169">
            <w:pPr>
              <w:spacing w:after="0" w:line="240" w:lineRule="auto"/>
              <w:jc w:val="both"/>
              <w:rPr>
                <w:rFonts w:ascii="Times New Roman" w:hAnsi="Times New Roman"/>
                <w:color w:val="000000"/>
                <w:sz w:val="24"/>
                <w:szCs w:val="24"/>
              </w:rPr>
            </w:pPr>
            <w:r w:rsidRPr="00566169">
              <w:rPr>
                <w:rFonts w:ascii="Times New Roman" w:hAnsi="Times New Roman"/>
                <w:color w:val="000000"/>
                <w:sz w:val="24"/>
                <w:szCs w:val="24"/>
              </w:rPr>
              <w:t>Ростовский областной музей краеведения</w:t>
            </w:r>
          </w:p>
        </w:tc>
        <w:tc>
          <w:tcPr>
            <w:tcW w:w="3024" w:type="dxa"/>
            <w:vAlign w:val="bottom"/>
          </w:tcPr>
          <w:p w:rsidR="00566169" w:rsidRPr="00566169" w:rsidRDefault="00566169" w:rsidP="00566169">
            <w:pPr>
              <w:spacing w:after="0" w:line="240" w:lineRule="auto"/>
              <w:jc w:val="center"/>
              <w:rPr>
                <w:rFonts w:ascii="Times New Roman" w:eastAsiaTheme="minorHAnsi" w:hAnsi="Times New Roman"/>
                <w:sz w:val="24"/>
                <w:szCs w:val="24"/>
              </w:rPr>
            </w:pPr>
            <w:r w:rsidRPr="00566169">
              <w:rPr>
                <w:rFonts w:ascii="Times New Roman" w:eastAsiaTheme="minorHAnsi" w:hAnsi="Times New Roman"/>
                <w:sz w:val="24"/>
                <w:szCs w:val="24"/>
              </w:rPr>
              <w:t>9,3</w:t>
            </w:r>
          </w:p>
        </w:tc>
        <w:tc>
          <w:tcPr>
            <w:tcW w:w="2828" w:type="dxa"/>
            <w:vAlign w:val="bottom"/>
          </w:tcPr>
          <w:p w:rsidR="00566169" w:rsidRPr="00566169" w:rsidRDefault="00566169" w:rsidP="00566169">
            <w:pPr>
              <w:spacing w:after="0" w:line="240" w:lineRule="auto"/>
              <w:jc w:val="center"/>
              <w:rPr>
                <w:rFonts w:ascii="Times New Roman" w:eastAsiaTheme="minorHAnsi" w:hAnsi="Times New Roman"/>
                <w:sz w:val="24"/>
                <w:szCs w:val="24"/>
              </w:rPr>
            </w:pPr>
            <w:r w:rsidRPr="00566169">
              <w:rPr>
                <w:rFonts w:ascii="Times New Roman" w:eastAsiaTheme="minorHAnsi" w:hAnsi="Times New Roman"/>
                <w:sz w:val="24"/>
                <w:szCs w:val="24"/>
              </w:rPr>
              <w:t>32,0</w:t>
            </w:r>
          </w:p>
        </w:tc>
        <w:tc>
          <w:tcPr>
            <w:tcW w:w="2552" w:type="dxa"/>
            <w:shd w:val="clear" w:color="auto" w:fill="auto"/>
            <w:vAlign w:val="bottom"/>
          </w:tcPr>
          <w:p w:rsidR="00566169" w:rsidRPr="00566169" w:rsidRDefault="00566169" w:rsidP="00566169">
            <w:pPr>
              <w:spacing w:after="0" w:line="240" w:lineRule="auto"/>
              <w:jc w:val="center"/>
              <w:rPr>
                <w:rFonts w:ascii="Times New Roman" w:eastAsiaTheme="minorHAnsi" w:hAnsi="Times New Roman"/>
                <w:sz w:val="24"/>
                <w:szCs w:val="24"/>
              </w:rPr>
            </w:pPr>
            <w:r w:rsidRPr="00566169">
              <w:rPr>
                <w:rFonts w:ascii="Times New Roman" w:eastAsiaTheme="minorHAnsi" w:hAnsi="Times New Roman"/>
                <w:sz w:val="24"/>
                <w:szCs w:val="24"/>
              </w:rPr>
              <w:t>8,9</w:t>
            </w:r>
          </w:p>
        </w:tc>
        <w:tc>
          <w:tcPr>
            <w:tcW w:w="1276" w:type="dxa"/>
            <w:shd w:val="clear" w:color="auto" w:fill="D9D9D9" w:themeFill="background1" w:themeFillShade="D9"/>
            <w:vAlign w:val="bottom"/>
          </w:tcPr>
          <w:p w:rsidR="00566169" w:rsidRPr="00566169" w:rsidRDefault="00566169" w:rsidP="00566169">
            <w:pPr>
              <w:spacing w:after="0" w:line="240" w:lineRule="auto"/>
              <w:jc w:val="center"/>
              <w:rPr>
                <w:rFonts w:ascii="Times New Roman" w:eastAsiaTheme="minorHAnsi" w:hAnsi="Times New Roman"/>
                <w:b/>
                <w:sz w:val="24"/>
                <w:szCs w:val="24"/>
              </w:rPr>
            </w:pPr>
            <w:r w:rsidRPr="00566169">
              <w:rPr>
                <w:rFonts w:ascii="Times New Roman" w:eastAsiaTheme="minorHAnsi" w:hAnsi="Times New Roman"/>
                <w:b/>
                <w:sz w:val="24"/>
                <w:szCs w:val="24"/>
              </w:rPr>
              <w:t>50,2</w:t>
            </w:r>
          </w:p>
        </w:tc>
      </w:tr>
      <w:tr w:rsidR="00566169" w:rsidRPr="00566169" w:rsidTr="000F7988">
        <w:tc>
          <w:tcPr>
            <w:tcW w:w="517" w:type="dxa"/>
          </w:tcPr>
          <w:p w:rsidR="00566169" w:rsidRPr="00566169" w:rsidRDefault="00566169" w:rsidP="00566169">
            <w:pPr>
              <w:spacing w:after="0" w:line="240" w:lineRule="auto"/>
              <w:jc w:val="center"/>
              <w:rPr>
                <w:rFonts w:ascii="Times New Roman" w:eastAsiaTheme="minorHAnsi" w:hAnsi="Times New Roman"/>
                <w:sz w:val="24"/>
                <w:szCs w:val="24"/>
              </w:rPr>
            </w:pPr>
            <w:r w:rsidRPr="00566169">
              <w:rPr>
                <w:rFonts w:ascii="Times New Roman" w:eastAsiaTheme="minorHAnsi" w:hAnsi="Times New Roman"/>
                <w:sz w:val="24"/>
                <w:szCs w:val="24"/>
              </w:rPr>
              <w:t>9</w:t>
            </w:r>
          </w:p>
        </w:tc>
        <w:tc>
          <w:tcPr>
            <w:tcW w:w="4404" w:type="dxa"/>
          </w:tcPr>
          <w:p w:rsidR="00566169" w:rsidRPr="00566169" w:rsidRDefault="00566169" w:rsidP="00566169">
            <w:pPr>
              <w:spacing w:after="0" w:line="240" w:lineRule="auto"/>
              <w:jc w:val="both"/>
              <w:rPr>
                <w:rFonts w:ascii="Times New Roman" w:hAnsi="Times New Roman"/>
                <w:color w:val="000000"/>
                <w:sz w:val="24"/>
                <w:szCs w:val="24"/>
              </w:rPr>
            </w:pPr>
            <w:r w:rsidRPr="00566169">
              <w:rPr>
                <w:rFonts w:ascii="Times New Roman" w:hAnsi="Times New Roman"/>
                <w:color w:val="000000"/>
                <w:sz w:val="24"/>
                <w:szCs w:val="24"/>
              </w:rPr>
              <w:t>Ростовский областной музей изобразительных искусств</w:t>
            </w:r>
          </w:p>
        </w:tc>
        <w:tc>
          <w:tcPr>
            <w:tcW w:w="3024" w:type="dxa"/>
            <w:vAlign w:val="bottom"/>
          </w:tcPr>
          <w:p w:rsidR="00566169" w:rsidRPr="00566169" w:rsidRDefault="00566169" w:rsidP="00566169">
            <w:pPr>
              <w:spacing w:after="0" w:line="240" w:lineRule="auto"/>
              <w:jc w:val="center"/>
              <w:rPr>
                <w:rFonts w:ascii="Times New Roman" w:eastAsiaTheme="minorHAnsi" w:hAnsi="Times New Roman"/>
                <w:sz w:val="24"/>
                <w:szCs w:val="24"/>
              </w:rPr>
            </w:pPr>
            <w:r w:rsidRPr="00566169">
              <w:rPr>
                <w:rFonts w:ascii="Times New Roman" w:eastAsiaTheme="minorHAnsi" w:hAnsi="Times New Roman"/>
                <w:sz w:val="24"/>
                <w:szCs w:val="24"/>
              </w:rPr>
              <w:t>21,3</w:t>
            </w:r>
          </w:p>
        </w:tc>
        <w:tc>
          <w:tcPr>
            <w:tcW w:w="2828" w:type="dxa"/>
            <w:vAlign w:val="bottom"/>
          </w:tcPr>
          <w:p w:rsidR="00566169" w:rsidRPr="00566169" w:rsidRDefault="00566169" w:rsidP="00566169">
            <w:pPr>
              <w:spacing w:after="0" w:line="240" w:lineRule="auto"/>
              <w:jc w:val="center"/>
              <w:rPr>
                <w:rFonts w:ascii="Times New Roman" w:eastAsiaTheme="minorHAnsi" w:hAnsi="Times New Roman"/>
                <w:sz w:val="24"/>
                <w:szCs w:val="24"/>
              </w:rPr>
            </w:pPr>
            <w:r w:rsidRPr="00566169">
              <w:rPr>
                <w:rFonts w:ascii="Times New Roman" w:eastAsiaTheme="minorHAnsi" w:hAnsi="Times New Roman"/>
                <w:sz w:val="24"/>
                <w:szCs w:val="24"/>
              </w:rPr>
              <w:t>24,0</w:t>
            </w:r>
          </w:p>
        </w:tc>
        <w:tc>
          <w:tcPr>
            <w:tcW w:w="2552" w:type="dxa"/>
            <w:shd w:val="clear" w:color="auto" w:fill="auto"/>
            <w:vAlign w:val="bottom"/>
          </w:tcPr>
          <w:p w:rsidR="00566169" w:rsidRPr="00566169" w:rsidRDefault="00566169" w:rsidP="00566169">
            <w:pPr>
              <w:spacing w:after="0" w:line="240" w:lineRule="auto"/>
              <w:jc w:val="center"/>
              <w:rPr>
                <w:rFonts w:ascii="Times New Roman" w:eastAsiaTheme="minorHAnsi" w:hAnsi="Times New Roman"/>
                <w:sz w:val="24"/>
                <w:szCs w:val="24"/>
              </w:rPr>
            </w:pPr>
            <w:r w:rsidRPr="00566169">
              <w:rPr>
                <w:rFonts w:ascii="Times New Roman" w:eastAsiaTheme="minorHAnsi" w:hAnsi="Times New Roman"/>
                <w:sz w:val="24"/>
                <w:szCs w:val="24"/>
              </w:rPr>
              <w:t>17,7</w:t>
            </w:r>
          </w:p>
        </w:tc>
        <w:tc>
          <w:tcPr>
            <w:tcW w:w="1276" w:type="dxa"/>
            <w:shd w:val="clear" w:color="auto" w:fill="D9D9D9" w:themeFill="background1" w:themeFillShade="D9"/>
            <w:vAlign w:val="bottom"/>
          </w:tcPr>
          <w:p w:rsidR="00566169" w:rsidRPr="00566169" w:rsidRDefault="00566169" w:rsidP="00566169">
            <w:pPr>
              <w:spacing w:after="0" w:line="240" w:lineRule="auto"/>
              <w:jc w:val="center"/>
              <w:rPr>
                <w:rFonts w:ascii="Times New Roman" w:eastAsiaTheme="minorHAnsi" w:hAnsi="Times New Roman"/>
                <w:b/>
                <w:sz w:val="24"/>
                <w:szCs w:val="24"/>
              </w:rPr>
            </w:pPr>
            <w:r w:rsidRPr="00566169">
              <w:rPr>
                <w:rFonts w:ascii="Times New Roman" w:eastAsiaTheme="minorHAnsi" w:hAnsi="Times New Roman"/>
                <w:b/>
                <w:sz w:val="24"/>
                <w:szCs w:val="24"/>
              </w:rPr>
              <w:t>63,0</w:t>
            </w:r>
          </w:p>
        </w:tc>
      </w:tr>
    </w:tbl>
    <w:p w:rsidR="00566169" w:rsidRPr="00566169" w:rsidRDefault="00566169" w:rsidP="00566169">
      <w:pPr>
        <w:spacing w:after="0" w:line="360" w:lineRule="auto"/>
        <w:ind w:firstLine="709"/>
        <w:rPr>
          <w:rFonts w:ascii="Times New Roman" w:hAnsi="Times New Roman"/>
          <w:sz w:val="28"/>
          <w:szCs w:val="28"/>
        </w:rPr>
      </w:pPr>
      <w:r w:rsidRPr="00566169">
        <w:rPr>
          <w:rFonts w:ascii="Times New Roman" w:hAnsi="Times New Roman"/>
          <w:sz w:val="28"/>
          <w:szCs w:val="28"/>
        </w:rPr>
        <w:br w:type="page"/>
      </w:r>
    </w:p>
    <w:p w:rsidR="00566169" w:rsidRPr="00566169" w:rsidRDefault="00566169" w:rsidP="00566169">
      <w:pPr>
        <w:spacing w:after="0"/>
        <w:jc w:val="center"/>
        <w:rPr>
          <w:rFonts w:ascii="Times New Roman" w:eastAsiaTheme="minorHAnsi" w:hAnsi="Times New Roman" w:cstheme="minorBidi"/>
          <w:sz w:val="28"/>
          <w:szCs w:val="28"/>
          <w:lang w:eastAsia="ru-RU"/>
        </w:rPr>
      </w:pPr>
      <w:r w:rsidRPr="00566169">
        <w:rPr>
          <w:rFonts w:ascii="Times New Roman" w:eastAsiaTheme="minorHAnsi" w:hAnsi="Times New Roman" w:cstheme="minorBidi"/>
          <w:noProof/>
          <w:sz w:val="28"/>
          <w:szCs w:val="28"/>
          <w:lang w:eastAsia="ru-RU"/>
        </w:rPr>
        <w:lastRenderedPageBreak/>
        <w:drawing>
          <wp:inline distT="0" distB="0" distL="0" distR="0" wp14:anchorId="5DF9B7C6" wp14:editId="500C07A9">
            <wp:extent cx="9181465" cy="5041900"/>
            <wp:effectExtent l="0" t="0" r="635"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81465" cy="5041900"/>
                    </a:xfrm>
                    <a:prstGeom prst="rect">
                      <a:avLst/>
                    </a:prstGeom>
                    <a:noFill/>
                  </pic:spPr>
                </pic:pic>
              </a:graphicData>
            </a:graphic>
          </wp:inline>
        </w:drawing>
      </w:r>
    </w:p>
    <w:p w:rsidR="00566169" w:rsidRDefault="00566169" w:rsidP="00566169">
      <w:pPr>
        <w:spacing w:after="0"/>
        <w:jc w:val="center"/>
        <w:rPr>
          <w:rFonts w:ascii="Times New Roman" w:hAnsi="Times New Roman"/>
          <w:sz w:val="28"/>
          <w:szCs w:val="28"/>
        </w:rPr>
      </w:pPr>
      <w:r w:rsidRPr="00566169">
        <w:rPr>
          <w:rFonts w:ascii="Times New Roman" w:eastAsiaTheme="minorHAnsi" w:hAnsi="Times New Roman" w:cstheme="minorBidi"/>
          <w:sz w:val="28"/>
          <w:szCs w:val="28"/>
          <w:lang w:eastAsia="ru-RU"/>
        </w:rPr>
        <w:t xml:space="preserve">Рисунок </w:t>
      </w:r>
      <w:r>
        <w:rPr>
          <w:rFonts w:ascii="Times New Roman" w:eastAsiaTheme="minorHAnsi" w:hAnsi="Times New Roman" w:cstheme="minorBidi"/>
          <w:sz w:val="28"/>
          <w:szCs w:val="28"/>
          <w:lang w:eastAsia="ru-RU"/>
        </w:rPr>
        <w:t>7</w:t>
      </w:r>
      <w:r w:rsidRPr="00566169">
        <w:rPr>
          <w:rFonts w:ascii="Times New Roman" w:eastAsiaTheme="minorHAnsi" w:hAnsi="Times New Roman" w:cstheme="minorBidi"/>
          <w:sz w:val="28"/>
          <w:szCs w:val="28"/>
          <w:lang w:eastAsia="ru-RU"/>
        </w:rPr>
        <w:t xml:space="preserve"> – Интегральные показатели мониторинга обеспечения доступности услуг для инвалидов и восприятия опрошенными получателями услуг доступности услуг для инвалидов в организациях культуры Ростовской области, средние баллы</w:t>
      </w:r>
    </w:p>
    <w:p w:rsidR="00566169" w:rsidRDefault="00566169" w:rsidP="00C85BC8">
      <w:pPr>
        <w:spacing w:after="0" w:line="360" w:lineRule="auto"/>
        <w:ind w:firstLine="709"/>
        <w:jc w:val="both"/>
        <w:rPr>
          <w:rFonts w:ascii="Times New Roman" w:hAnsi="Times New Roman"/>
          <w:sz w:val="28"/>
          <w:szCs w:val="28"/>
        </w:rPr>
        <w:sectPr w:rsidR="00566169" w:rsidSect="00566169">
          <w:pgSz w:w="16838" w:h="11906" w:orient="landscape"/>
          <w:pgMar w:top="850" w:right="1134" w:bottom="1701" w:left="1134" w:header="708" w:footer="708" w:gutter="0"/>
          <w:cols w:space="708"/>
          <w:docGrid w:linePitch="360"/>
        </w:sectPr>
      </w:pPr>
    </w:p>
    <w:p w:rsidR="00566169" w:rsidRPr="00566169" w:rsidRDefault="00566169" w:rsidP="00566169">
      <w:pPr>
        <w:spacing w:after="0" w:line="360" w:lineRule="auto"/>
        <w:ind w:firstLine="709"/>
        <w:jc w:val="both"/>
        <w:rPr>
          <w:rFonts w:ascii="Times New Roman" w:hAnsi="Times New Roman"/>
          <w:sz w:val="28"/>
          <w:szCs w:val="28"/>
        </w:rPr>
      </w:pPr>
      <w:r w:rsidRPr="00566169">
        <w:rPr>
          <w:rFonts w:ascii="Times New Roman" w:hAnsi="Times New Roman"/>
          <w:sz w:val="28"/>
          <w:szCs w:val="28"/>
        </w:rPr>
        <w:lastRenderedPageBreak/>
        <w:t>Таким образом, четыре организации культуры Ростовской области (Ростовская областная детская библиотека, Ростовский академический театр драмы, Ростовский областной музей изобразительных искусств, Донская государственная публичная библиотека) продемонстрировали по этому разделу хорошие результаты (соответственно 59,4; 59,8; 63,0 и 63,9 балла).</w:t>
      </w:r>
    </w:p>
    <w:p w:rsidR="00566169" w:rsidRPr="00566169" w:rsidRDefault="00566169" w:rsidP="00566169">
      <w:pPr>
        <w:spacing w:after="0" w:line="360" w:lineRule="auto"/>
        <w:ind w:firstLine="709"/>
        <w:jc w:val="both"/>
        <w:rPr>
          <w:rFonts w:ascii="Times New Roman" w:hAnsi="Times New Roman"/>
          <w:sz w:val="28"/>
          <w:szCs w:val="28"/>
        </w:rPr>
      </w:pPr>
      <w:r w:rsidRPr="00566169">
        <w:rPr>
          <w:rFonts w:ascii="Times New Roman" w:hAnsi="Times New Roman"/>
          <w:sz w:val="28"/>
          <w:szCs w:val="28"/>
        </w:rPr>
        <w:t>Пять организаций культуры Ростовской области (Ростовская областная филармония, Ростовская областная специальная библиотека для слепых, Новочеркасский музей истории донского казачества, Ростовский областной музей краеведения, Ростовский государственный музыкальный театр) продемонстрировали по этому разделу удовлетворительные результаты (соответственно 33,6; 35,8; 46,5; 50,2 и 50,9 балла).</w:t>
      </w:r>
    </w:p>
    <w:p w:rsidR="0038651C" w:rsidRPr="00332849" w:rsidRDefault="0038651C">
      <w:pPr>
        <w:spacing w:after="0" w:line="360" w:lineRule="auto"/>
        <w:ind w:firstLine="709"/>
        <w:rPr>
          <w:rFonts w:ascii="Times New Roman" w:hAnsi="Times New Roman"/>
          <w:sz w:val="28"/>
          <w:szCs w:val="28"/>
        </w:rPr>
      </w:pPr>
    </w:p>
    <w:p w:rsidR="0038651C" w:rsidRPr="00332849" w:rsidRDefault="0038651C">
      <w:pPr>
        <w:spacing w:after="0" w:line="360" w:lineRule="auto"/>
        <w:ind w:firstLine="709"/>
        <w:rPr>
          <w:rFonts w:ascii="Times New Roman" w:hAnsi="Times New Roman"/>
          <w:sz w:val="28"/>
          <w:szCs w:val="28"/>
        </w:rPr>
      </w:pPr>
    </w:p>
    <w:p w:rsidR="0038651C" w:rsidRDefault="0038651C" w:rsidP="0038651C">
      <w:pPr>
        <w:spacing w:after="0" w:line="360" w:lineRule="auto"/>
        <w:ind w:firstLine="709"/>
        <w:jc w:val="both"/>
        <w:rPr>
          <w:rFonts w:ascii="Times New Roman" w:eastAsiaTheme="minorHAnsi" w:hAnsi="Times New Roman"/>
          <w:sz w:val="28"/>
          <w:szCs w:val="28"/>
        </w:rPr>
      </w:pPr>
      <w:r w:rsidRPr="0040698F">
        <w:rPr>
          <w:rFonts w:ascii="Times New Roman" w:eastAsiaTheme="minorHAnsi" w:hAnsi="Times New Roman"/>
          <w:sz w:val="28"/>
          <w:szCs w:val="28"/>
        </w:rPr>
        <w:t xml:space="preserve">Среди выявленных дефицитов </w:t>
      </w:r>
      <w:r>
        <w:rPr>
          <w:rFonts w:ascii="Times New Roman" w:eastAsiaTheme="minorHAnsi" w:hAnsi="Times New Roman"/>
          <w:sz w:val="28"/>
          <w:szCs w:val="28"/>
        </w:rPr>
        <w:t xml:space="preserve">в </w:t>
      </w:r>
      <w:r w:rsidRPr="00C85BC8">
        <w:rPr>
          <w:rFonts w:ascii="Times New Roman" w:eastAsiaTheme="minorEastAsia" w:hAnsi="Times New Roman"/>
          <w:sz w:val="28"/>
          <w:szCs w:val="28"/>
          <w:lang w:eastAsia="ru-RU"/>
        </w:rPr>
        <w:t xml:space="preserve">доступности услуг </w:t>
      </w:r>
      <w:r w:rsidR="00FA665F" w:rsidRPr="00C85BC8">
        <w:rPr>
          <w:rFonts w:ascii="Times New Roman" w:eastAsiaTheme="minorEastAsia" w:hAnsi="Times New Roman"/>
          <w:sz w:val="28"/>
          <w:szCs w:val="28"/>
          <w:lang w:eastAsia="ru-RU"/>
        </w:rPr>
        <w:t>для инвалидов</w:t>
      </w:r>
      <w:r w:rsidR="00FA665F">
        <w:rPr>
          <w:rFonts w:ascii="Times New Roman" w:eastAsiaTheme="minorEastAsia" w:hAnsi="Times New Roman"/>
          <w:sz w:val="28"/>
          <w:szCs w:val="28"/>
          <w:lang w:eastAsia="ru-RU"/>
        </w:rPr>
        <w:t xml:space="preserve"> в </w:t>
      </w:r>
      <w:r>
        <w:rPr>
          <w:rFonts w:ascii="Times New Roman" w:eastAsiaTheme="minorEastAsia" w:hAnsi="Times New Roman"/>
          <w:sz w:val="28"/>
          <w:szCs w:val="28"/>
          <w:lang w:eastAsia="ru-RU"/>
        </w:rPr>
        <w:t xml:space="preserve">анализируемых </w:t>
      </w:r>
      <w:r w:rsidRPr="00C85BC8">
        <w:rPr>
          <w:rFonts w:ascii="Times New Roman" w:eastAsiaTheme="minorEastAsia" w:hAnsi="Times New Roman"/>
          <w:sz w:val="28"/>
          <w:szCs w:val="28"/>
          <w:lang w:eastAsia="ru-RU"/>
        </w:rPr>
        <w:t>организаци</w:t>
      </w:r>
      <w:r w:rsidR="00FA665F">
        <w:rPr>
          <w:rFonts w:ascii="Times New Roman" w:eastAsiaTheme="minorEastAsia" w:hAnsi="Times New Roman"/>
          <w:sz w:val="28"/>
          <w:szCs w:val="28"/>
          <w:lang w:eastAsia="ru-RU"/>
        </w:rPr>
        <w:t>ях</w:t>
      </w:r>
      <w:r w:rsidRPr="00C85BC8">
        <w:rPr>
          <w:rFonts w:ascii="Times New Roman" w:eastAsiaTheme="minorEastAsia" w:hAnsi="Times New Roman"/>
          <w:sz w:val="28"/>
          <w:szCs w:val="28"/>
          <w:lang w:eastAsia="ru-RU"/>
        </w:rPr>
        <w:t xml:space="preserve"> культуры </w:t>
      </w:r>
      <w:r w:rsidRPr="0040698F">
        <w:rPr>
          <w:rFonts w:ascii="Times New Roman" w:eastAsiaTheme="minorHAnsi" w:hAnsi="Times New Roman"/>
          <w:sz w:val="28"/>
          <w:szCs w:val="28"/>
        </w:rPr>
        <w:t>наиболее часто встречаются:</w:t>
      </w:r>
    </w:p>
    <w:p w:rsidR="0038651C" w:rsidRPr="0038651C" w:rsidRDefault="0038651C" w:rsidP="0038651C">
      <w:pPr>
        <w:spacing w:after="0" w:line="360" w:lineRule="auto"/>
        <w:ind w:firstLine="709"/>
        <w:jc w:val="both"/>
        <w:rPr>
          <w:rFonts w:ascii="Times New Roman" w:hAnsi="Times New Roman"/>
          <w:sz w:val="28"/>
          <w:szCs w:val="28"/>
        </w:rPr>
      </w:pPr>
      <w:r w:rsidRPr="0038651C">
        <w:rPr>
          <w:rFonts w:ascii="Times New Roman" w:hAnsi="Times New Roman"/>
          <w:sz w:val="28"/>
          <w:szCs w:val="28"/>
        </w:rPr>
        <w:t>По показателю 3.1 «Оборудование территории, прилегающей к организации, и ее помещений с учетом доступности для инвалидов» в организациях культуры (</w:t>
      </w:r>
      <w:r w:rsidRPr="0038651C">
        <w:rPr>
          <w:rFonts w:ascii="Times New Roman" w:hAnsi="Times New Roman"/>
          <w:b/>
          <w:sz w:val="28"/>
          <w:szCs w:val="28"/>
        </w:rPr>
        <w:t>группы «Библиотеки», «Театры»):</w:t>
      </w:r>
    </w:p>
    <w:p w:rsidR="0038651C" w:rsidRPr="0038651C" w:rsidRDefault="0038651C" w:rsidP="0038651C">
      <w:pPr>
        <w:spacing w:after="0" w:line="360" w:lineRule="auto"/>
        <w:ind w:firstLine="709"/>
        <w:jc w:val="both"/>
        <w:rPr>
          <w:rFonts w:ascii="Times New Roman" w:hAnsi="Times New Roman"/>
          <w:sz w:val="28"/>
          <w:szCs w:val="28"/>
        </w:rPr>
      </w:pPr>
      <w:r w:rsidRPr="0038651C">
        <w:rPr>
          <w:rFonts w:ascii="Times New Roman" w:hAnsi="Times New Roman"/>
          <w:sz w:val="28"/>
          <w:szCs w:val="28"/>
        </w:rPr>
        <w:t>1) Отсутствие выделенных стоянок для автотранспортных средств инвалидов.</w:t>
      </w:r>
    </w:p>
    <w:p w:rsidR="0038651C" w:rsidRPr="0038651C" w:rsidRDefault="0038651C" w:rsidP="0038651C">
      <w:pPr>
        <w:spacing w:after="0" w:line="360" w:lineRule="auto"/>
        <w:ind w:firstLine="709"/>
        <w:jc w:val="both"/>
        <w:rPr>
          <w:rFonts w:ascii="Times New Roman" w:hAnsi="Times New Roman"/>
          <w:sz w:val="28"/>
          <w:szCs w:val="28"/>
        </w:rPr>
      </w:pPr>
      <w:r w:rsidRPr="0038651C">
        <w:rPr>
          <w:rFonts w:ascii="Times New Roman" w:hAnsi="Times New Roman"/>
          <w:sz w:val="28"/>
          <w:szCs w:val="28"/>
        </w:rPr>
        <w:t>2) Отсутствие адаптированных лифтов, поручней, расширенных дверных проемов.</w:t>
      </w:r>
    </w:p>
    <w:p w:rsidR="0038651C" w:rsidRPr="0038651C" w:rsidRDefault="0038651C" w:rsidP="0038651C">
      <w:pPr>
        <w:spacing w:after="0" w:line="360" w:lineRule="auto"/>
        <w:ind w:firstLine="709"/>
        <w:jc w:val="both"/>
        <w:rPr>
          <w:rFonts w:ascii="Times New Roman" w:hAnsi="Times New Roman"/>
          <w:sz w:val="28"/>
          <w:szCs w:val="28"/>
        </w:rPr>
      </w:pPr>
      <w:r w:rsidRPr="0038651C">
        <w:rPr>
          <w:rFonts w:ascii="Times New Roman" w:hAnsi="Times New Roman"/>
          <w:sz w:val="28"/>
          <w:szCs w:val="28"/>
        </w:rPr>
        <w:t>3) Отсутствие сменных кресел-колясок.</w:t>
      </w:r>
    </w:p>
    <w:p w:rsidR="0038651C" w:rsidRPr="00332849" w:rsidRDefault="0038651C" w:rsidP="0038651C">
      <w:pPr>
        <w:spacing w:after="0" w:line="360" w:lineRule="auto"/>
        <w:ind w:firstLine="709"/>
        <w:jc w:val="both"/>
        <w:rPr>
          <w:rFonts w:ascii="Times New Roman" w:hAnsi="Times New Roman"/>
          <w:sz w:val="28"/>
          <w:szCs w:val="28"/>
        </w:rPr>
      </w:pPr>
      <w:r w:rsidRPr="0038651C">
        <w:rPr>
          <w:rFonts w:ascii="Times New Roman" w:hAnsi="Times New Roman"/>
          <w:sz w:val="28"/>
          <w:szCs w:val="28"/>
        </w:rPr>
        <w:t>4) Отсутствие специально оборудованных санитарно-гигиенических помещений в организации.</w:t>
      </w:r>
    </w:p>
    <w:p w:rsidR="0038651C" w:rsidRPr="00332849" w:rsidRDefault="0038651C">
      <w:pPr>
        <w:spacing w:after="0" w:line="360" w:lineRule="auto"/>
        <w:ind w:firstLine="709"/>
        <w:rPr>
          <w:rFonts w:ascii="Times New Roman" w:hAnsi="Times New Roman"/>
          <w:sz w:val="28"/>
          <w:szCs w:val="28"/>
        </w:rPr>
      </w:pPr>
      <w:r w:rsidRPr="00332849">
        <w:rPr>
          <w:rFonts w:ascii="Times New Roman" w:hAnsi="Times New Roman"/>
          <w:sz w:val="28"/>
          <w:szCs w:val="28"/>
        </w:rPr>
        <w:br w:type="page"/>
      </w:r>
    </w:p>
    <w:p w:rsidR="0038651C" w:rsidRPr="0038651C" w:rsidRDefault="0038651C" w:rsidP="0038651C">
      <w:pPr>
        <w:spacing w:after="0" w:line="360" w:lineRule="auto"/>
        <w:ind w:firstLine="709"/>
        <w:jc w:val="both"/>
        <w:rPr>
          <w:rFonts w:ascii="Times New Roman" w:hAnsi="Times New Roman"/>
          <w:sz w:val="28"/>
          <w:szCs w:val="28"/>
        </w:rPr>
      </w:pPr>
      <w:r w:rsidRPr="0038651C">
        <w:rPr>
          <w:rFonts w:ascii="Times New Roman" w:hAnsi="Times New Roman"/>
          <w:sz w:val="28"/>
          <w:szCs w:val="28"/>
        </w:rPr>
        <w:lastRenderedPageBreak/>
        <w:t>По показателю 3.1 «Доступность объекта культурного наследия для инвалидов» в организациях культуры (</w:t>
      </w:r>
      <w:r w:rsidRPr="0038651C">
        <w:rPr>
          <w:rFonts w:ascii="Times New Roman" w:hAnsi="Times New Roman"/>
          <w:b/>
          <w:sz w:val="28"/>
          <w:szCs w:val="28"/>
        </w:rPr>
        <w:t>Ростовский академический театр драмы, группа «Музеи»</w:t>
      </w:r>
      <w:r w:rsidRPr="0038651C">
        <w:rPr>
          <w:rFonts w:ascii="Times New Roman" w:hAnsi="Times New Roman"/>
          <w:sz w:val="28"/>
          <w:szCs w:val="28"/>
        </w:rPr>
        <w:t>) наиболее:</w:t>
      </w:r>
    </w:p>
    <w:p w:rsidR="0038651C" w:rsidRPr="0038651C" w:rsidRDefault="0038651C" w:rsidP="0038651C">
      <w:pPr>
        <w:spacing w:after="0" w:line="360" w:lineRule="auto"/>
        <w:ind w:firstLine="709"/>
        <w:jc w:val="both"/>
        <w:rPr>
          <w:rFonts w:ascii="Times New Roman" w:hAnsi="Times New Roman"/>
          <w:sz w:val="28"/>
          <w:szCs w:val="28"/>
        </w:rPr>
      </w:pPr>
      <w:r w:rsidRPr="0038651C">
        <w:rPr>
          <w:rFonts w:ascii="Times New Roman" w:hAnsi="Times New Roman"/>
          <w:sz w:val="28"/>
          <w:szCs w:val="28"/>
        </w:rPr>
        <w:t>1) Специальные парковочные места размещены не рядом друг с другом.</w:t>
      </w:r>
    </w:p>
    <w:p w:rsidR="0038651C" w:rsidRPr="0038651C" w:rsidRDefault="0038651C" w:rsidP="0038651C">
      <w:pPr>
        <w:spacing w:after="0" w:line="360" w:lineRule="auto"/>
        <w:ind w:firstLine="709"/>
        <w:jc w:val="both"/>
        <w:rPr>
          <w:rFonts w:ascii="Times New Roman" w:hAnsi="Times New Roman"/>
          <w:sz w:val="28"/>
          <w:szCs w:val="28"/>
        </w:rPr>
      </w:pPr>
      <w:r w:rsidRPr="0038651C">
        <w:rPr>
          <w:rFonts w:ascii="Times New Roman" w:hAnsi="Times New Roman"/>
          <w:sz w:val="28"/>
          <w:szCs w:val="28"/>
        </w:rPr>
        <w:t>2) Отсутствие рядом с главным входом указателя на специальные парковочные места.</w:t>
      </w:r>
    </w:p>
    <w:p w:rsidR="0038651C" w:rsidRPr="0038651C" w:rsidRDefault="0038651C" w:rsidP="0038651C">
      <w:pPr>
        <w:spacing w:after="0" w:line="360" w:lineRule="auto"/>
        <w:ind w:firstLine="709"/>
        <w:jc w:val="both"/>
        <w:rPr>
          <w:rFonts w:ascii="Times New Roman" w:hAnsi="Times New Roman"/>
          <w:sz w:val="28"/>
          <w:szCs w:val="28"/>
        </w:rPr>
      </w:pPr>
      <w:r w:rsidRPr="0038651C">
        <w:rPr>
          <w:rFonts w:ascii="Times New Roman" w:hAnsi="Times New Roman"/>
          <w:sz w:val="28"/>
          <w:szCs w:val="28"/>
        </w:rPr>
        <w:t>3) Специальные парковочные места не обозначены соответствующей разметкой и / или знаками.</w:t>
      </w:r>
    </w:p>
    <w:p w:rsidR="0038651C" w:rsidRPr="0038651C" w:rsidRDefault="0038651C" w:rsidP="0038651C">
      <w:pPr>
        <w:spacing w:after="0" w:line="360" w:lineRule="auto"/>
        <w:ind w:firstLine="709"/>
        <w:jc w:val="both"/>
        <w:rPr>
          <w:rFonts w:ascii="Times New Roman" w:hAnsi="Times New Roman"/>
          <w:sz w:val="28"/>
          <w:szCs w:val="28"/>
        </w:rPr>
      </w:pPr>
      <w:r w:rsidRPr="0038651C">
        <w:rPr>
          <w:rFonts w:ascii="Times New Roman" w:hAnsi="Times New Roman"/>
          <w:sz w:val="28"/>
          <w:szCs w:val="28"/>
        </w:rPr>
        <w:t>4) Специальные парковочные места не расположены как можно ближе к входу в здание.</w:t>
      </w:r>
    </w:p>
    <w:p w:rsidR="0038651C" w:rsidRPr="0038651C" w:rsidRDefault="0038651C" w:rsidP="0038651C">
      <w:pPr>
        <w:spacing w:after="0" w:line="360" w:lineRule="auto"/>
        <w:ind w:firstLine="709"/>
        <w:jc w:val="both"/>
        <w:rPr>
          <w:rFonts w:ascii="Times New Roman" w:hAnsi="Times New Roman"/>
          <w:sz w:val="28"/>
          <w:szCs w:val="28"/>
        </w:rPr>
      </w:pPr>
      <w:r w:rsidRPr="0038651C">
        <w:rPr>
          <w:rFonts w:ascii="Times New Roman" w:hAnsi="Times New Roman"/>
          <w:sz w:val="28"/>
          <w:szCs w:val="28"/>
        </w:rPr>
        <w:t>5) Отсутствие ровной поверхности специальных парковочных мест (с твердым покрытием).</w:t>
      </w:r>
    </w:p>
    <w:p w:rsidR="0038651C" w:rsidRPr="0038651C" w:rsidRDefault="0038651C" w:rsidP="0038651C">
      <w:pPr>
        <w:spacing w:after="0" w:line="360" w:lineRule="auto"/>
        <w:ind w:firstLine="709"/>
        <w:jc w:val="both"/>
        <w:rPr>
          <w:rFonts w:ascii="Times New Roman" w:hAnsi="Times New Roman"/>
          <w:sz w:val="28"/>
          <w:szCs w:val="28"/>
        </w:rPr>
      </w:pPr>
      <w:r w:rsidRPr="0038651C">
        <w:rPr>
          <w:rFonts w:ascii="Times New Roman" w:hAnsi="Times New Roman"/>
          <w:sz w:val="28"/>
          <w:szCs w:val="28"/>
        </w:rPr>
        <w:t>6) Отсутствие бордюрных пандусов на выходе со специальных парковочных мест.</w:t>
      </w:r>
    </w:p>
    <w:p w:rsidR="0038651C" w:rsidRPr="0038651C" w:rsidRDefault="0038651C" w:rsidP="0038651C">
      <w:pPr>
        <w:spacing w:after="0" w:line="360" w:lineRule="auto"/>
        <w:ind w:firstLine="709"/>
        <w:jc w:val="both"/>
        <w:rPr>
          <w:rFonts w:ascii="Times New Roman" w:hAnsi="Times New Roman"/>
          <w:sz w:val="28"/>
          <w:szCs w:val="28"/>
        </w:rPr>
      </w:pPr>
      <w:r w:rsidRPr="0038651C">
        <w:rPr>
          <w:rFonts w:ascii="Times New Roman" w:hAnsi="Times New Roman"/>
          <w:sz w:val="28"/>
          <w:szCs w:val="28"/>
        </w:rPr>
        <w:t>7) Отсутствие различных средств управления шлагбаумом (более одного, например, дополнительно – голосовое).</w:t>
      </w:r>
    </w:p>
    <w:p w:rsidR="0038651C" w:rsidRPr="0038651C" w:rsidRDefault="0038651C" w:rsidP="0038651C">
      <w:pPr>
        <w:spacing w:after="0" w:line="360" w:lineRule="auto"/>
        <w:ind w:firstLine="709"/>
        <w:jc w:val="both"/>
        <w:rPr>
          <w:rFonts w:ascii="Times New Roman" w:hAnsi="Times New Roman"/>
          <w:sz w:val="28"/>
          <w:szCs w:val="28"/>
        </w:rPr>
      </w:pPr>
      <w:r w:rsidRPr="0038651C">
        <w:rPr>
          <w:rFonts w:ascii="Times New Roman" w:hAnsi="Times New Roman"/>
          <w:sz w:val="28"/>
          <w:szCs w:val="28"/>
        </w:rPr>
        <w:t>8) Зоны посадки / высадки из транспорта оборудованы не рядом с главным входом.</w:t>
      </w:r>
    </w:p>
    <w:p w:rsidR="0038651C" w:rsidRPr="0038651C" w:rsidRDefault="0038651C" w:rsidP="0038651C">
      <w:pPr>
        <w:spacing w:after="0" w:line="360" w:lineRule="auto"/>
        <w:ind w:firstLine="709"/>
        <w:jc w:val="both"/>
        <w:rPr>
          <w:rFonts w:ascii="Times New Roman" w:hAnsi="Times New Roman"/>
          <w:sz w:val="28"/>
          <w:szCs w:val="28"/>
        </w:rPr>
      </w:pPr>
      <w:r w:rsidRPr="0038651C">
        <w:rPr>
          <w:rFonts w:ascii="Times New Roman" w:hAnsi="Times New Roman"/>
          <w:sz w:val="28"/>
          <w:szCs w:val="28"/>
        </w:rPr>
        <w:t>9) Отсутствие заметной цветовой или другой маркировки для дорог для транспорта и для пешеходных дорожек для их четкого их различения.</w:t>
      </w:r>
    </w:p>
    <w:p w:rsidR="0038651C" w:rsidRPr="0038651C" w:rsidRDefault="0038651C" w:rsidP="0038651C">
      <w:pPr>
        <w:spacing w:after="0" w:line="360" w:lineRule="auto"/>
        <w:ind w:firstLine="709"/>
        <w:jc w:val="both"/>
        <w:rPr>
          <w:rFonts w:ascii="Times New Roman" w:hAnsi="Times New Roman"/>
          <w:sz w:val="28"/>
          <w:szCs w:val="28"/>
        </w:rPr>
      </w:pPr>
      <w:r w:rsidRPr="0038651C">
        <w:rPr>
          <w:rFonts w:ascii="Times New Roman" w:hAnsi="Times New Roman"/>
          <w:sz w:val="28"/>
          <w:szCs w:val="28"/>
        </w:rPr>
        <w:t>10) Не используются направляющие элементы c голосовым информированием для инвалидов с нарушением зрения.</w:t>
      </w:r>
    </w:p>
    <w:p w:rsidR="0038651C" w:rsidRPr="0038651C" w:rsidRDefault="0038651C" w:rsidP="0038651C">
      <w:pPr>
        <w:spacing w:after="0" w:line="360" w:lineRule="auto"/>
        <w:ind w:firstLine="709"/>
        <w:jc w:val="both"/>
        <w:rPr>
          <w:rFonts w:ascii="Times New Roman" w:hAnsi="Times New Roman"/>
          <w:sz w:val="28"/>
          <w:szCs w:val="28"/>
        </w:rPr>
      </w:pPr>
      <w:r w:rsidRPr="0038651C">
        <w:rPr>
          <w:rFonts w:ascii="Times New Roman" w:hAnsi="Times New Roman"/>
          <w:sz w:val="28"/>
          <w:szCs w:val="28"/>
        </w:rPr>
        <w:t>11) Отсутствие другого прохода в здание при установке на входе рамочных металлоискателей.</w:t>
      </w:r>
    </w:p>
    <w:p w:rsidR="0038651C" w:rsidRPr="0038651C" w:rsidRDefault="0038651C" w:rsidP="0038651C">
      <w:pPr>
        <w:spacing w:after="0" w:line="360" w:lineRule="auto"/>
        <w:ind w:firstLine="709"/>
        <w:jc w:val="both"/>
        <w:rPr>
          <w:rFonts w:ascii="Times New Roman" w:hAnsi="Times New Roman"/>
          <w:sz w:val="28"/>
          <w:szCs w:val="28"/>
        </w:rPr>
      </w:pPr>
      <w:r w:rsidRPr="0038651C">
        <w:rPr>
          <w:rFonts w:ascii="Times New Roman" w:hAnsi="Times New Roman"/>
          <w:sz w:val="28"/>
          <w:szCs w:val="28"/>
        </w:rPr>
        <w:t>12) Не реализовано требование – отличие цвета поверхности пандуса от цвета покрытия пола.</w:t>
      </w:r>
    </w:p>
    <w:p w:rsidR="0038651C" w:rsidRPr="0038651C" w:rsidRDefault="0038651C" w:rsidP="0038651C">
      <w:pPr>
        <w:spacing w:after="0" w:line="360" w:lineRule="auto"/>
        <w:ind w:firstLine="709"/>
        <w:jc w:val="both"/>
        <w:rPr>
          <w:rFonts w:ascii="Times New Roman" w:hAnsi="Times New Roman"/>
          <w:sz w:val="28"/>
          <w:szCs w:val="28"/>
        </w:rPr>
      </w:pPr>
      <w:r w:rsidRPr="0038651C">
        <w:rPr>
          <w:rFonts w:ascii="Times New Roman" w:hAnsi="Times New Roman"/>
          <w:sz w:val="28"/>
          <w:szCs w:val="28"/>
        </w:rPr>
        <w:t>13) Не реализовано требование – наличие и плотное закрепление на пандусах противоскользящего покрытия.</w:t>
      </w:r>
    </w:p>
    <w:p w:rsidR="0038651C" w:rsidRPr="0038651C" w:rsidRDefault="0038651C" w:rsidP="0038651C">
      <w:pPr>
        <w:spacing w:after="0" w:line="360" w:lineRule="auto"/>
        <w:ind w:firstLine="709"/>
        <w:jc w:val="both"/>
        <w:rPr>
          <w:rFonts w:ascii="Times New Roman" w:hAnsi="Times New Roman"/>
          <w:sz w:val="28"/>
          <w:szCs w:val="28"/>
        </w:rPr>
      </w:pPr>
      <w:r w:rsidRPr="0038651C">
        <w:rPr>
          <w:rFonts w:ascii="Times New Roman" w:hAnsi="Times New Roman"/>
          <w:sz w:val="28"/>
          <w:szCs w:val="28"/>
        </w:rPr>
        <w:lastRenderedPageBreak/>
        <w:t>14) Отсутствие отличия по цвету и яркости предохранительной оковки каждой ступени лестниц от примыкающей к ней ступени.</w:t>
      </w:r>
    </w:p>
    <w:p w:rsidR="0038651C" w:rsidRPr="0038651C" w:rsidRDefault="0038651C" w:rsidP="0038651C">
      <w:pPr>
        <w:spacing w:after="0" w:line="360" w:lineRule="auto"/>
        <w:ind w:firstLine="709"/>
        <w:jc w:val="both"/>
        <w:rPr>
          <w:rFonts w:ascii="Times New Roman" w:hAnsi="Times New Roman"/>
          <w:sz w:val="28"/>
          <w:szCs w:val="28"/>
        </w:rPr>
      </w:pPr>
      <w:r w:rsidRPr="0038651C">
        <w:rPr>
          <w:rFonts w:ascii="Times New Roman" w:hAnsi="Times New Roman"/>
          <w:sz w:val="28"/>
          <w:szCs w:val="28"/>
        </w:rPr>
        <w:t>15) Не реализовано требование – поверхность ступеней выполнена из нескользких материалов.</w:t>
      </w:r>
    </w:p>
    <w:p w:rsidR="0038651C" w:rsidRPr="0038651C" w:rsidRDefault="0038651C" w:rsidP="0038651C">
      <w:pPr>
        <w:spacing w:after="0" w:line="360" w:lineRule="auto"/>
        <w:ind w:firstLine="709"/>
        <w:jc w:val="both"/>
        <w:rPr>
          <w:rFonts w:ascii="Times New Roman" w:hAnsi="Times New Roman"/>
          <w:sz w:val="28"/>
          <w:szCs w:val="28"/>
        </w:rPr>
      </w:pPr>
      <w:r w:rsidRPr="0038651C">
        <w:rPr>
          <w:rFonts w:ascii="Times New Roman" w:hAnsi="Times New Roman"/>
          <w:sz w:val="28"/>
          <w:szCs w:val="28"/>
        </w:rPr>
        <w:t>По показателю 3.2 «Обеспечение в организации условий доступности, позволяющих инвалидам получать услуги наравне с другими» в организациях культуры (</w:t>
      </w:r>
      <w:r w:rsidRPr="0038651C">
        <w:rPr>
          <w:rFonts w:ascii="Times New Roman" w:hAnsi="Times New Roman"/>
          <w:b/>
          <w:sz w:val="28"/>
          <w:szCs w:val="28"/>
        </w:rPr>
        <w:t>все анализируемые организации культуры</w:t>
      </w:r>
      <w:r w:rsidRPr="0038651C">
        <w:rPr>
          <w:rFonts w:ascii="Times New Roman" w:hAnsi="Times New Roman"/>
          <w:sz w:val="28"/>
          <w:szCs w:val="28"/>
        </w:rPr>
        <w:t>):</w:t>
      </w:r>
    </w:p>
    <w:p w:rsidR="0038651C" w:rsidRPr="0038651C" w:rsidRDefault="0038651C" w:rsidP="0038651C">
      <w:pPr>
        <w:spacing w:after="0" w:line="360" w:lineRule="auto"/>
        <w:ind w:firstLine="709"/>
        <w:jc w:val="both"/>
        <w:rPr>
          <w:rFonts w:ascii="Times New Roman" w:hAnsi="Times New Roman"/>
          <w:sz w:val="28"/>
          <w:szCs w:val="28"/>
        </w:rPr>
      </w:pPr>
      <w:r w:rsidRPr="0038651C">
        <w:rPr>
          <w:rFonts w:ascii="Times New Roman" w:hAnsi="Times New Roman"/>
          <w:sz w:val="28"/>
          <w:szCs w:val="28"/>
        </w:rPr>
        <w:t>1) Отсутствие дублирования для инвалидов по слуху и зрению звуковой и зрительной информации.</w:t>
      </w:r>
    </w:p>
    <w:p w:rsidR="0038651C" w:rsidRPr="0038651C" w:rsidRDefault="0038651C" w:rsidP="0038651C">
      <w:pPr>
        <w:spacing w:after="0" w:line="360" w:lineRule="auto"/>
        <w:ind w:firstLine="709"/>
        <w:jc w:val="both"/>
        <w:rPr>
          <w:rFonts w:ascii="Times New Roman" w:hAnsi="Times New Roman"/>
          <w:sz w:val="28"/>
          <w:szCs w:val="28"/>
        </w:rPr>
      </w:pPr>
      <w:r w:rsidRPr="0038651C">
        <w:rPr>
          <w:rFonts w:ascii="Times New Roman" w:hAnsi="Times New Roman"/>
          <w:sz w:val="28"/>
          <w:szCs w:val="28"/>
        </w:rPr>
        <w:t xml:space="preserve">2) Отсутствие возможности предоставления инвалидам по слуху (слуху и зрению) услуг </w:t>
      </w:r>
      <w:proofErr w:type="spellStart"/>
      <w:r w:rsidRPr="0038651C">
        <w:rPr>
          <w:rFonts w:ascii="Times New Roman" w:hAnsi="Times New Roman"/>
          <w:sz w:val="28"/>
          <w:szCs w:val="28"/>
        </w:rPr>
        <w:t>сурдопереводчика</w:t>
      </w:r>
      <w:proofErr w:type="spellEnd"/>
      <w:r w:rsidRPr="0038651C">
        <w:rPr>
          <w:rFonts w:ascii="Times New Roman" w:hAnsi="Times New Roman"/>
          <w:sz w:val="28"/>
          <w:szCs w:val="28"/>
        </w:rPr>
        <w:t xml:space="preserve"> (</w:t>
      </w:r>
      <w:proofErr w:type="spellStart"/>
      <w:r w:rsidRPr="0038651C">
        <w:rPr>
          <w:rFonts w:ascii="Times New Roman" w:hAnsi="Times New Roman"/>
          <w:sz w:val="28"/>
          <w:szCs w:val="28"/>
        </w:rPr>
        <w:t>тифлосурдопереводчика</w:t>
      </w:r>
      <w:proofErr w:type="spellEnd"/>
      <w:r w:rsidRPr="0038651C">
        <w:rPr>
          <w:rFonts w:ascii="Times New Roman" w:hAnsi="Times New Roman"/>
          <w:sz w:val="28"/>
          <w:szCs w:val="28"/>
        </w:rPr>
        <w:t>).</w:t>
      </w:r>
    </w:p>
    <w:p w:rsidR="0038651C" w:rsidRPr="0040698F" w:rsidRDefault="0038651C" w:rsidP="00DA6D4E">
      <w:pPr>
        <w:spacing w:after="0" w:line="240" w:lineRule="auto"/>
        <w:ind w:firstLine="709"/>
        <w:jc w:val="both"/>
        <w:rPr>
          <w:rFonts w:ascii="Times New Roman" w:hAnsi="Times New Roman"/>
          <w:sz w:val="28"/>
          <w:szCs w:val="28"/>
        </w:rPr>
      </w:pPr>
    </w:p>
    <w:p w:rsidR="00993D3D" w:rsidRPr="0040698F" w:rsidRDefault="0040698F" w:rsidP="00DA6D4E">
      <w:pPr>
        <w:spacing w:after="0"/>
        <w:jc w:val="center"/>
        <w:rPr>
          <w:rFonts w:ascii="Times New Roman" w:hAnsi="Times New Roman"/>
          <w:b/>
          <w:sz w:val="28"/>
          <w:szCs w:val="28"/>
        </w:rPr>
      </w:pPr>
      <w:r>
        <w:rPr>
          <w:rFonts w:ascii="Times New Roman" w:hAnsi="Times New Roman"/>
          <w:b/>
          <w:sz w:val="28"/>
          <w:szCs w:val="28"/>
        </w:rPr>
        <w:t>2</w:t>
      </w:r>
      <w:r w:rsidR="00993D3D" w:rsidRPr="0040698F">
        <w:rPr>
          <w:rFonts w:ascii="Times New Roman" w:hAnsi="Times New Roman"/>
          <w:b/>
          <w:sz w:val="28"/>
          <w:szCs w:val="28"/>
        </w:rPr>
        <w:t>.</w:t>
      </w:r>
      <w:r>
        <w:rPr>
          <w:rFonts w:ascii="Times New Roman" w:hAnsi="Times New Roman"/>
          <w:b/>
          <w:sz w:val="28"/>
          <w:szCs w:val="28"/>
        </w:rPr>
        <w:t>5</w:t>
      </w:r>
      <w:r w:rsidR="00993D3D" w:rsidRPr="0040698F">
        <w:rPr>
          <w:rFonts w:ascii="Times New Roman" w:hAnsi="Times New Roman"/>
          <w:b/>
          <w:sz w:val="28"/>
          <w:szCs w:val="28"/>
        </w:rPr>
        <w:t xml:space="preserve"> </w:t>
      </w:r>
      <w:bookmarkEnd w:id="14"/>
      <w:bookmarkEnd w:id="15"/>
      <w:r w:rsidR="00F54882" w:rsidRPr="00F54882">
        <w:rPr>
          <w:rFonts w:ascii="Times New Roman" w:hAnsi="Times New Roman"/>
          <w:b/>
          <w:sz w:val="28"/>
          <w:szCs w:val="28"/>
        </w:rPr>
        <w:t>Показатели доброжелательности и вежливости работников организаций культуры</w:t>
      </w:r>
    </w:p>
    <w:p w:rsidR="0040698F" w:rsidRDefault="0040698F" w:rsidP="00DA6D4E">
      <w:pPr>
        <w:spacing w:after="0" w:line="240" w:lineRule="auto"/>
        <w:ind w:firstLine="709"/>
        <w:contextualSpacing/>
        <w:jc w:val="both"/>
        <w:rPr>
          <w:rFonts w:ascii="Times New Roman" w:hAnsi="Times New Roman"/>
          <w:sz w:val="28"/>
          <w:szCs w:val="28"/>
        </w:rPr>
      </w:pPr>
    </w:p>
    <w:p w:rsidR="00F54882" w:rsidRDefault="00993D3D" w:rsidP="00D01E55">
      <w:pPr>
        <w:spacing w:after="0" w:line="360" w:lineRule="auto"/>
        <w:ind w:firstLine="709"/>
        <w:contextualSpacing/>
        <w:jc w:val="both"/>
        <w:rPr>
          <w:rFonts w:ascii="Times New Roman" w:hAnsi="Times New Roman"/>
          <w:sz w:val="28"/>
          <w:szCs w:val="28"/>
        </w:rPr>
      </w:pPr>
      <w:r w:rsidRPr="00242129">
        <w:rPr>
          <w:rFonts w:ascii="Times New Roman" w:hAnsi="Times New Roman"/>
          <w:sz w:val="28"/>
          <w:szCs w:val="28"/>
        </w:rPr>
        <w:t xml:space="preserve">В опросе приняли участие </w:t>
      </w:r>
      <w:r w:rsidR="00F54882" w:rsidRPr="00F54882">
        <w:rPr>
          <w:rFonts w:ascii="Times New Roman" w:hAnsi="Times New Roman"/>
          <w:sz w:val="28"/>
          <w:szCs w:val="28"/>
        </w:rPr>
        <w:t>5</w:t>
      </w:r>
      <w:r w:rsidR="00F54882">
        <w:rPr>
          <w:rFonts w:ascii="Times New Roman" w:hAnsi="Times New Roman"/>
          <w:sz w:val="28"/>
          <w:szCs w:val="28"/>
          <w:lang w:val="en-US"/>
        </w:rPr>
        <w:t> </w:t>
      </w:r>
      <w:r w:rsidR="00F54882" w:rsidRPr="00F54882">
        <w:rPr>
          <w:rFonts w:ascii="Times New Roman" w:hAnsi="Times New Roman"/>
          <w:sz w:val="28"/>
          <w:szCs w:val="28"/>
        </w:rPr>
        <w:t>107</w:t>
      </w:r>
      <w:r w:rsidRPr="00242129">
        <w:rPr>
          <w:rFonts w:ascii="Times New Roman" w:hAnsi="Times New Roman"/>
          <w:sz w:val="28"/>
          <w:szCs w:val="28"/>
        </w:rPr>
        <w:t xml:space="preserve"> </w:t>
      </w:r>
      <w:r w:rsidR="00F54882">
        <w:rPr>
          <w:rFonts w:ascii="Times New Roman" w:hAnsi="Times New Roman"/>
          <w:sz w:val="28"/>
          <w:szCs w:val="28"/>
        </w:rPr>
        <w:t xml:space="preserve">респондентов. </w:t>
      </w:r>
      <w:r w:rsidR="00F54882" w:rsidRPr="00F54882">
        <w:rPr>
          <w:rFonts w:ascii="Times New Roman" w:hAnsi="Times New Roman"/>
          <w:sz w:val="28"/>
          <w:szCs w:val="28"/>
        </w:rPr>
        <w:t>Для всех организация – это взрослые респонденты, в том числе респонденты с ограниченными возможностями здоровья (ОВЗ) (а также их родственники, опекуны, родители и другие лиц</w:t>
      </w:r>
      <w:r w:rsidR="00D56157">
        <w:rPr>
          <w:rFonts w:ascii="Times New Roman" w:hAnsi="Times New Roman"/>
          <w:sz w:val="28"/>
          <w:szCs w:val="28"/>
        </w:rPr>
        <w:t>а</w:t>
      </w:r>
      <w:r w:rsidR="00F54882" w:rsidRPr="00F54882">
        <w:rPr>
          <w:rFonts w:ascii="Times New Roman" w:hAnsi="Times New Roman"/>
          <w:sz w:val="28"/>
          <w:szCs w:val="28"/>
        </w:rPr>
        <w:t>, сопровождающие людей с ОВЗ).</w:t>
      </w:r>
    </w:p>
    <w:p w:rsidR="00DA6D4E" w:rsidRDefault="00DA6D4E" w:rsidP="00D01E55">
      <w:pPr>
        <w:spacing w:after="0" w:line="360" w:lineRule="auto"/>
        <w:ind w:firstLine="709"/>
        <w:contextualSpacing/>
        <w:jc w:val="both"/>
        <w:rPr>
          <w:rFonts w:ascii="Times New Roman" w:hAnsi="Times New Roman"/>
          <w:sz w:val="28"/>
          <w:szCs w:val="28"/>
        </w:rPr>
      </w:pPr>
      <w:r w:rsidRPr="00DA6D4E">
        <w:rPr>
          <w:rFonts w:ascii="Times New Roman" w:hAnsi="Times New Roman"/>
          <w:sz w:val="28"/>
          <w:szCs w:val="28"/>
        </w:rPr>
        <w:t>Оценка получателями услуг доброжелательности, вежливости работников организаций культуры Ростовской области в соответствии с методикой исследования осуществляется для музеев и библиотек (</w:t>
      </w:r>
      <w:r w:rsidRPr="00D56157">
        <w:rPr>
          <w:rFonts w:ascii="Times New Roman" w:hAnsi="Times New Roman"/>
          <w:b/>
          <w:sz w:val="28"/>
          <w:szCs w:val="28"/>
        </w:rPr>
        <w:t>театрально-зрелищные организации в анализе по данному блоку не участвуют</w:t>
      </w:r>
      <w:r w:rsidRPr="00DA6D4E">
        <w:rPr>
          <w:rFonts w:ascii="Times New Roman" w:hAnsi="Times New Roman"/>
          <w:sz w:val="28"/>
          <w:szCs w:val="28"/>
        </w:rPr>
        <w:t>).</w:t>
      </w:r>
    </w:p>
    <w:p w:rsidR="00DA6D4E" w:rsidRPr="00DA6D4E" w:rsidRDefault="00DA6D4E" w:rsidP="00DA6D4E">
      <w:pPr>
        <w:spacing w:after="0" w:line="360" w:lineRule="auto"/>
        <w:ind w:firstLine="709"/>
        <w:jc w:val="both"/>
        <w:rPr>
          <w:rFonts w:ascii="Times New Roman" w:hAnsi="Times New Roman"/>
          <w:sz w:val="28"/>
          <w:szCs w:val="28"/>
        </w:rPr>
      </w:pPr>
      <w:r w:rsidRPr="00DA6D4E">
        <w:rPr>
          <w:rFonts w:ascii="Times New Roman" w:hAnsi="Times New Roman"/>
          <w:i/>
          <w:sz w:val="28"/>
          <w:szCs w:val="28"/>
        </w:rPr>
        <w:t>Интегральные показатели</w:t>
      </w:r>
      <w:r w:rsidRPr="00DA6D4E">
        <w:rPr>
          <w:rFonts w:ascii="Times New Roman" w:hAnsi="Times New Roman"/>
          <w:sz w:val="28"/>
          <w:szCs w:val="28"/>
        </w:rPr>
        <w:t xml:space="preserve"> восприятия опрошенными получателями услуг доброжелательности и вежливости работников организаций культуры Ростовской области представлены в таблице </w:t>
      </w:r>
      <w:r>
        <w:rPr>
          <w:rFonts w:ascii="Times New Roman" w:hAnsi="Times New Roman"/>
          <w:sz w:val="28"/>
          <w:szCs w:val="28"/>
        </w:rPr>
        <w:t>5</w:t>
      </w:r>
      <w:r w:rsidRPr="00DA6D4E">
        <w:rPr>
          <w:rFonts w:ascii="Times New Roman" w:hAnsi="Times New Roman"/>
          <w:sz w:val="28"/>
          <w:szCs w:val="28"/>
        </w:rPr>
        <w:t xml:space="preserve"> и на рисунке </w:t>
      </w:r>
      <w:r>
        <w:rPr>
          <w:rFonts w:ascii="Times New Roman" w:hAnsi="Times New Roman"/>
          <w:sz w:val="28"/>
          <w:szCs w:val="28"/>
        </w:rPr>
        <w:t>8</w:t>
      </w:r>
      <w:r w:rsidRPr="00DA6D4E">
        <w:rPr>
          <w:rFonts w:ascii="Times New Roman" w:hAnsi="Times New Roman"/>
          <w:sz w:val="28"/>
          <w:szCs w:val="28"/>
        </w:rPr>
        <w:t>.</w:t>
      </w:r>
    </w:p>
    <w:p w:rsidR="00DA6D4E" w:rsidRDefault="00DA6D4E" w:rsidP="00DA6D4E">
      <w:pPr>
        <w:spacing w:after="0" w:line="360" w:lineRule="auto"/>
        <w:ind w:firstLine="709"/>
        <w:contextualSpacing/>
        <w:jc w:val="both"/>
        <w:rPr>
          <w:rFonts w:ascii="Times New Roman" w:hAnsi="Times New Roman"/>
          <w:sz w:val="28"/>
          <w:szCs w:val="28"/>
        </w:rPr>
      </w:pPr>
      <w:r w:rsidRPr="00DA6D4E">
        <w:rPr>
          <w:rFonts w:ascii="Times New Roman" w:hAnsi="Times New Roman"/>
          <w:i/>
          <w:sz w:val="28"/>
          <w:szCs w:val="28"/>
        </w:rPr>
        <w:t>Интегральные оценки</w:t>
      </w:r>
      <w:r w:rsidRPr="00DA6D4E">
        <w:rPr>
          <w:rFonts w:ascii="Times New Roman" w:hAnsi="Times New Roman"/>
          <w:sz w:val="28"/>
          <w:szCs w:val="28"/>
        </w:rPr>
        <w:t xml:space="preserve"> для анализируемых организаций по данному набору параметров зафиксированы на высоком уровне – от 99,3 до 100,0 баллов. Таким образом, все проанализированные организации показали отличные результаты по показателям данного раздела.</w:t>
      </w:r>
    </w:p>
    <w:p w:rsidR="00DA6D4E" w:rsidRDefault="00DA6D4E" w:rsidP="00DA6D4E">
      <w:pPr>
        <w:spacing w:after="0" w:line="360" w:lineRule="auto"/>
        <w:ind w:firstLine="709"/>
        <w:contextualSpacing/>
        <w:jc w:val="both"/>
        <w:rPr>
          <w:rFonts w:ascii="Times New Roman" w:hAnsi="Times New Roman"/>
          <w:sz w:val="28"/>
          <w:szCs w:val="28"/>
        </w:rPr>
        <w:sectPr w:rsidR="00DA6D4E" w:rsidSect="00A2228A">
          <w:pgSz w:w="11906" w:h="16838"/>
          <w:pgMar w:top="1134" w:right="850" w:bottom="1134" w:left="1701" w:header="708" w:footer="708" w:gutter="0"/>
          <w:cols w:space="708"/>
          <w:docGrid w:linePitch="360"/>
        </w:sectPr>
      </w:pPr>
    </w:p>
    <w:p w:rsidR="00DA6D4E" w:rsidRPr="00DA6D4E" w:rsidRDefault="00DA6D4E" w:rsidP="00DA6D4E">
      <w:pPr>
        <w:spacing w:after="0"/>
        <w:jc w:val="center"/>
        <w:rPr>
          <w:rFonts w:ascii="Times New Roman" w:eastAsiaTheme="minorEastAsia" w:hAnsi="Times New Roman"/>
          <w:sz w:val="28"/>
          <w:szCs w:val="28"/>
          <w:lang w:eastAsia="ru-RU"/>
        </w:rPr>
      </w:pPr>
      <w:r w:rsidRPr="00DA6D4E">
        <w:rPr>
          <w:rFonts w:ascii="Times New Roman" w:eastAsiaTheme="minorEastAsia" w:hAnsi="Times New Roman"/>
          <w:sz w:val="28"/>
          <w:szCs w:val="28"/>
          <w:lang w:eastAsia="ru-RU"/>
        </w:rPr>
        <w:lastRenderedPageBreak/>
        <w:t xml:space="preserve">Таблица </w:t>
      </w:r>
      <w:r>
        <w:rPr>
          <w:rFonts w:ascii="Times New Roman" w:eastAsiaTheme="minorEastAsia" w:hAnsi="Times New Roman"/>
          <w:sz w:val="28"/>
          <w:szCs w:val="28"/>
          <w:lang w:eastAsia="ru-RU"/>
        </w:rPr>
        <w:t>5</w:t>
      </w:r>
      <w:r w:rsidRPr="00DA6D4E">
        <w:rPr>
          <w:rFonts w:ascii="Times New Roman" w:eastAsiaTheme="minorEastAsia" w:hAnsi="Times New Roman"/>
          <w:sz w:val="28"/>
          <w:szCs w:val="28"/>
          <w:lang w:eastAsia="ru-RU"/>
        </w:rPr>
        <w:t xml:space="preserve"> – Интегральные показатели восприятия опрошенными получателями услуг доброжелательности и вежливости работников организаций культуры Ростовской области, средние баллы</w:t>
      </w:r>
    </w:p>
    <w:p w:rsidR="00DA6D4E" w:rsidRPr="00DA6D4E" w:rsidRDefault="00DA6D4E" w:rsidP="00DA6D4E">
      <w:pPr>
        <w:spacing w:after="0"/>
        <w:jc w:val="center"/>
        <w:rPr>
          <w:rFonts w:ascii="Times New Roman" w:eastAsiaTheme="minorEastAsia" w:hAnsi="Times New Roman"/>
          <w:sz w:val="28"/>
          <w:szCs w:val="28"/>
          <w:lang w:eastAsia="ru-RU"/>
        </w:rPr>
      </w:pPr>
    </w:p>
    <w:tbl>
      <w:tblPr>
        <w:tblStyle w:val="200"/>
        <w:tblW w:w="4937" w:type="pct"/>
        <w:tblInd w:w="108" w:type="dxa"/>
        <w:tblLayout w:type="fixed"/>
        <w:tblLook w:val="04A0" w:firstRow="1" w:lastRow="0" w:firstColumn="1" w:lastColumn="0" w:noHBand="0" w:noVBand="1"/>
      </w:tblPr>
      <w:tblGrid>
        <w:gridCol w:w="552"/>
        <w:gridCol w:w="7101"/>
        <w:gridCol w:w="1133"/>
        <w:gridCol w:w="1133"/>
        <w:gridCol w:w="1136"/>
        <w:gridCol w:w="1133"/>
        <w:gridCol w:w="1273"/>
        <w:gridCol w:w="1139"/>
      </w:tblGrid>
      <w:tr w:rsidR="00DA6D4E" w:rsidRPr="00DA6D4E" w:rsidTr="000F7988">
        <w:trPr>
          <w:cantSplit/>
          <w:trHeight w:val="3519"/>
        </w:trPr>
        <w:tc>
          <w:tcPr>
            <w:tcW w:w="189" w:type="pct"/>
            <w:tcBorders>
              <w:bottom w:val="single" w:sz="4" w:space="0" w:color="auto"/>
            </w:tcBorders>
            <w:vAlign w:val="center"/>
          </w:tcPr>
          <w:p w:rsidR="00DA6D4E" w:rsidRPr="00DA6D4E" w:rsidRDefault="00DA6D4E" w:rsidP="00DA6D4E">
            <w:pPr>
              <w:spacing w:after="0" w:line="240" w:lineRule="auto"/>
              <w:jc w:val="center"/>
              <w:rPr>
                <w:rFonts w:ascii="Times New Roman" w:eastAsiaTheme="minorEastAsia" w:hAnsi="Times New Roman"/>
                <w:b/>
                <w:sz w:val="24"/>
                <w:szCs w:val="24"/>
                <w:lang w:eastAsia="ru-RU"/>
              </w:rPr>
            </w:pPr>
            <w:r w:rsidRPr="00DA6D4E">
              <w:rPr>
                <w:rFonts w:ascii="Times New Roman" w:eastAsiaTheme="minorEastAsia" w:hAnsi="Times New Roman"/>
                <w:b/>
                <w:sz w:val="24"/>
                <w:szCs w:val="24"/>
                <w:lang w:eastAsia="ru-RU"/>
              </w:rPr>
              <w:t>№</w:t>
            </w:r>
          </w:p>
        </w:tc>
        <w:tc>
          <w:tcPr>
            <w:tcW w:w="2432" w:type="pct"/>
            <w:tcBorders>
              <w:bottom w:val="single" w:sz="4" w:space="0" w:color="auto"/>
            </w:tcBorders>
            <w:vAlign w:val="center"/>
          </w:tcPr>
          <w:p w:rsidR="00DA6D4E" w:rsidRPr="00DA6D4E" w:rsidRDefault="00DA6D4E" w:rsidP="00DA6D4E">
            <w:pPr>
              <w:spacing w:after="0" w:line="240" w:lineRule="auto"/>
              <w:jc w:val="center"/>
              <w:rPr>
                <w:rFonts w:ascii="Times New Roman" w:eastAsiaTheme="minorEastAsia" w:hAnsi="Times New Roman"/>
                <w:b/>
                <w:sz w:val="24"/>
                <w:szCs w:val="24"/>
                <w:lang w:eastAsia="ru-RU"/>
              </w:rPr>
            </w:pPr>
            <w:r w:rsidRPr="00DA6D4E">
              <w:rPr>
                <w:rFonts w:ascii="Times New Roman" w:eastAsiaTheme="minorEastAsia" w:hAnsi="Times New Roman"/>
                <w:b/>
                <w:sz w:val="24"/>
                <w:szCs w:val="24"/>
                <w:lang w:eastAsia="ru-RU"/>
              </w:rPr>
              <w:t xml:space="preserve">Параметры </w:t>
            </w:r>
            <w:r w:rsidRPr="00DA6D4E">
              <w:rPr>
                <w:rFonts w:ascii="Times New Roman" w:eastAsiaTheme="minorEastAsia" w:hAnsi="Times New Roman"/>
                <w:b/>
                <w:sz w:val="24"/>
                <w:szCs w:val="24"/>
                <w:lang w:val="en-US" w:eastAsia="ru-RU"/>
              </w:rPr>
              <w:t>/</w:t>
            </w:r>
            <w:r w:rsidRPr="00DA6D4E">
              <w:rPr>
                <w:rFonts w:ascii="Times New Roman" w:eastAsiaTheme="minorEastAsia" w:hAnsi="Times New Roman"/>
                <w:b/>
                <w:sz w:val="24"/>
                <w:szCs w:val="24"/>
                <w:lang w:eastAsia="ru-RU"/>
              </w:rPr>
              <w:t xml:space="preserve"> показатели</w:t>
            </w:r>
          </w:p>
        </w:tc>
        <w:tc>
          <w:tcPr>
            <w:tcW w:w="388" w:type="pct"/>
            <w:tcBorders>
              <w:bottom w:val="single" w:sz="4" w:space="0" w:color="auto"/>
            </w:tcBorders>
            <w:textDirection w:val="btLr"/>
            <w:vAlign w:val="center"/>
          </w:tcPr>
          <w:p w:rsidR="00DA6D4E" w:rsidRPr="00DA6D4E" w:rsidRDefault="00DA6D4E" w:rsidP="00DA6D4E">
            <w:pPr>
              <w:spacing w:after="0" w:line="240" w:lineRule="auto"/>
              <w:jc w:val="center"/>
              <w:rPr>
                <w:rFonts w:ascii="Times New Roman" w:eastAsiaTheme="minorEastAsia" w:hAnsi="Times New Roman"/>
                <w:b/>
                <w:lang w:eastAsia="ru-RU"/>
              </w:rPr>
            </w:pPr>
            <w:r w:rsidRPr="00DA6D4E">
              <w:rPr>
                <w:rFonts w:ascii="Times New Roman" w:eastAsiaTheme="minorEastAsia" w:hAnsi="Times New Roman"/>
                <w:b/>
                <w:lang w:eastAsia="ru-RU"/>
              </w:rPr>
              <w:t>Донская государственная</w:t>
            </w:r>
            <w:r w:rsidRPr="00DA6D4E">
              <w:rPr>
                <w:rFonts w:ascii="Times New Roman" w:eastAsiaTheme="minorEastAsia" w:hAnsi="Times New Roman"/>
                <w:b/>
                <w:lang w:eastAsia="ru-RU"/>
              </w:rPr>
              <w:br/>
              <w:t>публичная библиотека</w:t>
            </w:r>
          </w:p>
        </w:tc>
        <w:tc>
          <w:tcPr>
            <w:tcW w:w="388" w:type="pct"/>
            <w:tcBorders>
              <w:bottom w:val="single" w:sz="4" w:space="0" w:color="auto"/>
            </w:tcBorders>
            <w:textDirection w:val="btLr"/>
            <w:vAlign w:val="center"/>
          </w:tcPr>
          <w:p w:rsidR="00DA6D4E" w:rsidRPr="00DA6D4E" w:rsidRDefault="00DA6D4E" w:rsidP="00DA6D4E">
            <w:pPr>
              <w:spacing w:after="0" w:line="240" w:lineRule="auto"/>
              <w:jc w:val="center"/>
              <w:rPr>
                <w:rFonts w:ascii="Times New Roman" w:eastAsiaTheme="minorEastAsia" w:hAnsi="Times New Roman"/>
                <w:b/>
                <w:lang w:eastAsia="ru-RU"/>
              </w:rPr>
            </w:pPr>
            <w:r w:rsidRPr="00DA6D4E">
              <w:rPr>
                <w:rFonts w:ascii="Times New Roman" w:eastAsiaTheme="minorEastAsia" w:hAnsi="Times New Roman"/>
                <w:b/>
                <w:lang w:eastAsia="ru-RU"/>
              </w:rPr>
              <w:t>Ростовская областная специальная библиотека для слепых</w:t>
            </w:r>
          </w:p>
        </w:tc>
        <w:tc>
          <w:tcPr>
            <w:tcW w:w="389" w:type="pct"/>
            <w:tcBorders>
              <w:bottom w:val="single" w:sz="4" w:space="0" w:color="auto"/>
            </w:tcBorders>
            <w:textDirection w:val="btLr"/>
            <w:vAlign w:val="center"/>
          </w:tcPr>
          <w:p w:rsidR="00DA6D4E" w:rsidRPr="00DA6D4E" w:rsidRDefault="00DA6D4E" w:rsidP="00DA6D4E">
            <w:pPr>
              <w:spacing w:after="0" w:line="240" w:lineRule="auto"/>
              <w:jc w:val="center"/>
              <w:rPr>
                <w:rFonts w:ascii="Times New Roman" w:eastAsiaTheme="minorEastAsia" w:hAnsi="Times New Roman"/>
                <w:b/>
                <w:lang w:eastAsia="ru-RU"/>
              </w:rPr>
            </w:pPr>
            <w:r w:rsidRPr="00DA6D4E">
              <w:rPr>
                <w:rFonts w:ascii="Times New Roman" w:eastAsiaTheme="minorEastAsia" w:hAnsi="Times New Roman"/>
                <w:b/>
                <w:lang w:eastAsia="ru-RU"/>
              </w:rPr>
              <w:t xml:space="preserve">Ростовская областная детская библиотека им. В. М. </w:t>
            </w:r>
            <w:proofErr w:type="spellStart"/>
            <w:r w:rsidRPr="00DA6D4E">
              <w:rPr>
                <w:rFonts w:ascii="Times New Roman" w:eastAsiaTheme="minorEastAsia" w:hAnsi="Times New Roman"/>
                <w:b/>
                <w:lang w:eastAsia="ru-RU"/>
              </w:rPr>
              <w:t>Величкиной</w:t>
            </w:r>
            <w:proofErr w:type="spellEnd"/>
          </w:p>
        </w:tc>
        <w:tc>
          <w:tcPr>
            <w:tcW w:w="388" w:type="pct"/>
            <w:tcBorders>
              <w:bottom w:val="single" w:sz="4" w:space="0" w:color="auto"/>
            </w:tcBorders>
            <w:textDirection w:val="btLr"/>
            <w:vAlign w:val="center"/>
          </w:tcPr>
          <w:p w:rsidR="00DA6D4E" w:rsidRPr="00DA6D4E" w:rsidRDefault="00DA6D4E" w:rsidP="00DA6D4E">
            <w:pPr>
              <w:spacing w:after="0" w:line="240" w:lineRule="auto"/>
              <w:jc w:val="center"/>
              <w:rPr>
                <w:rFonts w:ascii="Times New Roman" w:eastAsiaTheme="minorEastAsia" w:hAnsi="Times New Roman"/>
                <w:b/>
                <w:lang w:eastAsia="ru-RU"/>
              </w:rPr>
            </w:pPr>
            <w:r w:rsidRPr="00DA6D4E">
              <w:rPr>
                <w:rFonts w:ascii="Times New Roman" w:eastAsiaTheme="minorEastAsia" w:hAnsi="Times New Roman"/>
                <w:b/>
                <w:lang w:eastAsia="ru-RU"/>
              </w:rPr>
              <w:t>Новочеркасский музей истории донского казачества</w:t>
            </w:r>
          </w:p>
        </w:tc>
        <w:tc>
          <w:tcPr>
            <w:tcW w:w="436" w:type="pct"/>
            <w:tcBorders>
              <w:bottom w:val="single" w:sz="4" w:space="0" w:color="auto"/>
            </w:tcBorders>
            <w:textDirection w:val="btLr"/>
            <w:vAlign w:val="center"/>
          </w:tcPr>
          <w:p w:rsidR="00DA6D4E" w:rsidRPr="00DA6D4E" w:rsidRDefault="00DA6D4E" w:rsidP="00DA6D4E">
            <w:pPr>
              <w:spacing w:after="0" w:line="240" w:lineRule="auto"/>
              <w:jc w:val="center"/>
              <w:rPr>
                <w:rFonts w:ascii="Times New Roman" w:eastAsiaTheme="minorEastAsia" w:hAnsi="Times New Roman"/>
                <w:b/>
                <w:lang w:eastAsia="ru-RU"/>
              </w:rPr>
            </w:pPr>
            <w:r w:rsidRPr="00DA6D4E">
              <w:rPr>
                <w:rFonts w:ascii="Times New Roman" w:eastAsiaTheme="minorEastAsia" w:hAnsi="Times New Roman"/>
                <w:b/>
                <w:lang w:eastAsia="ru-RU"/>
              </w:rPr>
              <w:t>Ростовский областной музей краеведения</w:t>
            </w:r>
          </w:p>
        </w:tc>
        <w:tc>
          <w:tcPr>
            <w:tcW w:w="390" w:type="pct"/>
            <w:tcBorders>
              <w:bottom w:val="single" w:sz="4" w:space="0" w:color="auto"/>
            </w:tcBorders>
            <w:textDirection w:val="btLr"/>
            <w:vAlign w:val="center"/>
          </w:tcPr>
          <w:p w:rsidR="00DA6D4E" w:rsidRPr="00DA6D4E" w:rsidRDefault="00DA6D4E" w:rsidP="00DA6D4E">
            <w:pPr>
              <w:spacing w:after="0" w:line="240" w:lineRule="auto"/>
              <w:jc w:val="center"/>
              <w:rPr>
                <w:rFonts w:ascii="Times New Roman" w:eastAsiaTheme="minorEastAsia" w:hAnsi="Times New Roman"/>
                <w:b/>
                <w:lang w:eastAsia="ru-RU"/>
              </w:rPr>
            </w:pPr>
            <w:r w:rsidRPr="00DA6D4E">
              <w:rPr>
                <w:rFonts w:ascii="Times New Roman" w:eastAsiaTheme="minorEastAsia" w:hAnsi="Times New Roman"/>
                <w:b/>
                <w:lang w:eastAsia="ru-RU"/>
              </w:rPr>
              <w:t>Ростовский областной музей изобразительных искусств</w:t>
            </w:r>
          </w:p>
        </w:tc>
      </w:tr>
      <w:tr w:rsidR="00DA6D4E" w:rsidRPr="00DA6D4E" w:rsidTr="000F7988">
        <w:tc>
          <w:tcPr>
            <w:tcW w:w="189" w:type="pct"/>
            <w:shd w:val="clear" w:color="auto" w:fill="D9D9D9" w:themeFill="background1" w:themeFillShade="D9"/>
            <w:vAlign w:val="center"/>
          </w:tcPr>
          <w:p w:rsidR="00DA6D4E" w:rsidRPr="00DA6D4E" w:rsidRDefault="00DA6D4E" w:rsidP="00DA6D4E">
            <w:pPr>
              <w:spacing w:after="0" w:line="240" w:lineRule="auto"/>
              <w:jc w:val="center"/>
              <w:rPr>
                <w:rFonts w:ascii="Times New Roman" w:eastAsiaTheme="minorEastAsia" w:hAnsi="Times New Roman"/>
                <w:b/>
                <w:sz w:val="24"/>
                <w:szCs w:val="24"/>
                <w:lang w:eastAsia="ru-RU"/>
              </w:rPr>
            </w:pPr>
            <w:r w:rsidRPr="00DA6D4E">
              <w:rPr>
                <w:rFonts w:ascii="Times New Roman" w:eastAsiaTheme="minorEastAsia" w:hAnsi="Times New Roman"/>
                <w:b/>
                <w:sz w:val="24"/>
                <w:szCs w:val="24"/>
                <w:lang w:eastAsia="ru-RU"/>
              </w:rPr>
              <w:t>4</w:t>
            </w:r>
          </w:p>
        </w:tc>
        <w:tc>
          <w:tcPr>
            <w:tcW w:w="4811" w:type="pct"/>
            <w:gridSpan w:val="7"/>
            <w:shd w:val="clear" w:color="auto" w:fill="D9D9D9" w:themeFill="background1" w:themeFillShade="D9"/>
            <w:vAlign w:val="bottom"/>
          </w:tcPr>
          <w:p w:rsidR="00DA6D4E" w:rsidRPr="00DA6D4E" w:rsidRDefault="00DA6D4E" w:rsidP="00DA6D4E">
            <w:pPr>
              <w:spacing w:after="0" w:line="240" w:lineRule="auto"/>
              <w:rPr>
                <w:rFonts w:ascii="Times New Roman" w:eastAsiaTheme="minorEastAsia" w:hAnsi="Times New Roman"/>
                <w:b/>
                <w:color w:val="000000"/>
                <w:sz w:val="24"/>
                <w:szCs w:val="24"/>
                <w:lang w:eastAsia="ru-RU"/>
              </w:rPr>
            </w:pPr>
            <w:r w:rsidRPr="00DA6D4E">
              <w:rPr>
                <w:rFonts w:ascii="Times New Roman" w:eastAsiaTheme="minorEastAsia" w:hAnsi="Times New Roman"/>
                <w:b/>
                <w:sz w:val="24"/>
                <w:szCs w:val="24"/>
                <w:lang w:eastAsia="ru-RU"/>
              </w:rPr>
              <w:t>Доброжелательность, вежливость работников организации</w:t>
            </w:r>
          </w:p>
        </w:tc>
      </w:tr>
      <w:tr w:rsidR="00DA6D4E" w:rsidRPr="00DA6D4E" w:rsidTr="000F7988">
        <w:tc>
          <w:tcPr>
            <w:tcW w:w="189" w:type="pct"/>
            <w:vAlign w:val="center"/>
          </w:tcPr>
          <w:p w:rsidR="00DA6D4E" w:rsidRPr="00DA6D4E" w:rsidRDefault="00DA6D4E" w:rsidP="00DA6D4E">
            <w:pPr>
              <w:spacing w:after="0" w:line="240" w:lineRule="auto"/>
              <w:jc w:val="center"/>
              <w:rPr>
                <w:rFonts w:ascii="Times New Roman" w:eastAsiaTheme="minorEastAsia" w:hAnsi="Times New Roman"/>
                <w:sz w:val="24"/>
                <w:szCs w:val="24"/>
                <w:lang w:eastAsia="ru-RU"/>
              </w:rPr>
            </w:pPr>
            <w:r w:rsidRPr="00DA6D4E">
              <w:rPr>
                <w:rFonts w:ascii="Times New Roman" w:eastAsiaTheme="minorEastAsia" w:hAnsi="Times New Roman"/>
                <w:sz w:val="24"/>
                <w:szCs w:val="24"/>
                <w:lang w:eastAsia="ru-RU"/>
              </w:rPr>
              <w:t>4.1</w:t>
            </w:r>
          </w:p>
        </w:tc>
        <w:tc>
          <w:tcPr>
            <w:tcW w:w="2432" w:type="pct"/>
            <w:vAlign w:val="bottom"/>
          </w:tcPr>
          <w:p w:rsidR="00DA6D4E" w:rsidRPr="00DA6D4E" w:rsidRDefault="00DA6D4E" w:rsidP="00DA6D4E">
            <w:pPr>
              <w:spacing w:after="0" w:line="240" w:lineRule="auto"/>
              <w:jc w:val="both"/>
              <w:rPr>
                <w:rFonts w:ascii="Times New Roman" w:eastAsiaTheme="minorEastAsia" w:hAnsi="Times New Roman"/>
                <w:sz w:val="24"/>
                <w:szCs w:val="24"/>
                <w:lang w:eastAsia="ru-RU"/>
              </w:rPr>
            </w:pPr>
            <w:r w:rsidRPr="00DA6D4E">
              <w:rPr>
                <w:rFonts w:ascii="Times New Roman" w:eastAsiaTheme="minorEastAsia" w:hAnsi="Times New Roman"/>
                <w:sz w:val="24"/>
                <w:szCs w:val="24"/>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(максимум 40 баллов)</w:t>
            </w:r>
          </w:p>
        </w:tc>
        <w:tc>
          <w:tcPr>
            <w:tcW w:w="388" w:type="pct"/>
            <w:vAlign w:val="center"/>
          </w:tcPr>
          <w:p w:rsidR="00DA6D4E" w:rsidRPr="00DA6D4E" w:rsidRDefault="00DA6D4E" w:rsidP="00DA6D4E">
            <w:pPr>
              <w:jc w:val="center"/>
              <w:rPr>
                <w:rFonts w:ascii="Times New Roman" w:eastAsiaTheme="minorEastAsia" w:hAnsi="Times New Roman"/>
                <w:sz w:val="24"/>
                <w:szCs w:val="24"/>
                <w:lang w:eastAsia="ru-RU"/>
              </w:rPr>
            </w:pPr>
            <w:r w:rsidRPr="00DA6D4E">
              <w:rPr>
                <w:rFonts w:ascii="Times New Roman" w:eastAsiaTheme="minorEastAsia" w:hAnsi="Times New Roman"/>
                <w:sz w:val="24"/>
                <w:szCs w:val="24"/>
                <w:lang w:eastAsia="ru-RU"/>
              </w:rPr>
              <w:t>39,7</w:t>
            </w:r>
          </w:p>
        </w:tc>
        <w:tc>
          <w:tcPr>
            <w:tcW w:w="388" w:type="pct"/>
            <w:vAlign w:val="center"/>
          </w:tcPr>
          <w:p w:rsidR="00DA6D4E" w:rsidRPr="00DA6D4E" w:rsidRDefault="00DA6D4E" w:rsidP="00DA6D4E">
            <w:pPr>
              <w:jc w:val="center"/>
              <w:rPr>
                <w:rFonts w:ascii="Times New Roman" w:eastAsiaTheme="minorEastAsia" w:hAnsi="Times New Roman"/>
                <w:sz w:val="24"/>
                <w:szCs w:val="24"/>
                <w:lang w:eastAsia="ru-RU"/>
              </w:rPr>
            </w:pPr>
            <w:r w:rsidRPr="00DA6D4E">
              <w:rPr>
                <w:rFonts w:ascii="Times New Roman" w:eastAsiaTheme="minorEastAsia" w:hAnsi="Times New Roman"/>
                <w:sz w:val="24"/>
                <w:szCs w:val="24"/>
                <w:lang w:eastAsia="ru-RU"/>
              </w:rPr>
              <w:t>40,0</w:t>
            </w:r>
          </w:p>
        </w:tc>
        <w:tc>
          <w:tcPr>
            <w:tcW w:w="389" w:type="pct"/>
            <w:vAlign w:val="center"/>
          </w:tcPr>
          <w:p w:rsidR="00DA6D4E" w:rsidRPr="00DA6D4E" w:rsidRDefault="00DA6D4E" w:rsidP="00DA6D4E">
            <w:pPr>
              <w:jc w:val="center"/>
              <w:rPr>
                <w:rFonts w:ascii="Times New Roman" w:eastAsiaTheme="minorEastAsia" w:hAnsi="Times New Roman"/>
                <w:sz w:val="24"/>
                <w:szCs w:val="24"/>
                <w:lang w:eastAsia="ru-RU"/>
              </w:rPr>
            </w:pPr>
            <w:r w:rsidRPr="00DA6D4E">
              <w:rPr>
                <w:rFonts w:ascii="Times New Roman" w:eastAsiaTheme="minorEastAsia" w:hAnsi="Times New Roman"/>
                <w:sz w:val="24"/>
                <w:szCs w:val="24"/>
                <w:lang w:eastAsia="ru-RU"/>
              </w:rPr>
              <w:t>40,0</w:t>
            </w:r>
          </w:p>
        </w:tc>
        <w:tc>
          <w:tcPr>
            <w:tcW w:w="388" w:type="pct"/>
            <w:vAlign w:val="center"/>
          </w:tcPr>
          <w:p w:rsidR="00DA6D4E" w:rsidRPr="00DA6D4E" w:rsidRDefault="00DA6D4E" w:rsidP="00DA6D4E">
            <w:pPr>
              <w:jc w:val="center"/>
              <w:rPr>
                <w:rFonts w:ascii="Times New Roman" w:eastAsiaTheme="minorEastAsia" w:hAnsi="Times New Roman"/>
                <w:sz w:val="24"/>
                <w:szCs w:val="24"/>
                <w:lang w:eastAsia="ru-RU"/>
              </w:rPr>
            </w:pPr>
            <w:r w:rsidRPr="00DA6D4E">
              <w:rPr>
                <w:rFonts w:ascii="Times New Roman" w:eastAsiaTheme="minorEastAsia" w:hAnsi="Times New Roman"/>
                <w:sz w:val="24"/>
                <w:szCs w:val="24"/>
                <w:lang w:eastAsia="ru-RU"/>
              </w:rPr>
              <w:t>39,7</w:t>
            </w:r>
          </w:p>
        </w:tc>
        <w:tc>
          <w:tcPr>
            <w:tcW w:w="436" w:type="pct"/>
            <w:vAlign w:val="center"/>
          </w:tcPr>
          <w:p w:rsidR="00DA6D4E" w:rsidRPr="00DA6D4E" w:rsidRDefault="00DA6D4E" w:rsidP="00DA6D4E">
            <w:pPr>
              <w:jc w:val="center"/>
              <w:rPr>
                <w:rFonts w:ascii="Times New Roman" w:eastAsiaTheme="minorEastAsia" w:hAnsi="Times New Roman"/>
                <w:sz w:val="24"/>
                <w:szCs w:val="24"/>
                <w:lang w:eastAsia="ru-RU"/>
              </w:rPr>
            </w:pPr>
            <w:r w:rsidRPr="00DA6D4E">
              <w:rPr>
                <w:rFonts w:ascii="Times New Roman" w:eastAsiaTheme="minorEastAsia" w:hAnsi="Times New Roman"/>
                <w:sz w:val="24"/>
                <w:szCs w:val="24"/>
                <w:lang w:eastAsia="ru-RU"/>
              </w:rPr>
              <w:t>39,5</w:t>
            </w:r>
          </w:p>
        </w:tc>
        <w:tc>
          <w:tcPr>
            <w:tcW w:w="390" w:type="pct"/>
            <w:vAlign w:val="center"/>
          </w:tcPr>
          <w:p w:rsidR="00DA6D4E" w:rsidRPr="00DA6D4E" w:rsidRDefault="00DA6D4E" w:rsidP="00DA6D4E">
            <w:pPr>
              <w:jc w:val="center"/>
              <w:rPr>
                <w:rFonts w:ascii="Times New Roman" w:eastAsiaTheme="minorEastAsia" w:hAnsi="Times New Roman"/>
                <w:sz w:val="24"/>
                <w:szCs w:val="24"/>
                <w:lang w:eastAsia="ru-RU"/>
              </w:rPr>
            </w:pPr>
            <w:r w:rsidRPr="00DA6D4E">
              <w:rPr>
                <w:rFonts w:ascii="Times New Roman" w:eastAsiaTheme="minorEastAsia" w:hAnsi="Times New Roman"/>
                <w:sz w:val="24"/>
                <w:szCs w:val="24"/>
                <w:lang w:eastAsia="ru-RU"/>
              </w:rPr>
              <w:t>40,0</w:t>
            </w:r>
          </w:p>
        </w:tc>
      </w:tr>
      <w:tr w:rsidR="00DA6D4E" w:rsidRPr="00DA6D4E" w:rsidTr="000F7988">
        <w:tc>
          <w:tcPr>
            <w:tcW w:w="189" w:type="pct"/>
            <w:vAlign w:val="center"/>
          </w:tcPr>
          <w:p w:rsidR="00DA6D4E" w:rsidRPr="00DA6D4E" w:rsidRDefault="00DA6D4E" w:rsidP="00DA6D4E">
            <w:pPr>
              <w:spacing w:after="0" w:line="240" w:lineRule="auto"/>
              <w:jc w:val="center"/>
              <w:rPr>
                <w:rFonts w:ascii="Times New Roman" w:eastAsiaTheme="minorEastAsia" w:hAnsi="Times New Roman"/>
                <w:sz w:val="24"/>
                <w:szCs w:val="24"/>
                <w:lang w:eastAsia="ru-RU"/>
              </w:rPr>
            </w:pPr>
            <w:r w:rsidRPr="00DA6D4E">
              <w:rPr>
                <w:rFonts w:ascii="Times New Roman" w:eastAsiaTheme="minorEastAsia" w:hAnsi="Times New Roman"/>
                <w:sz w:val="24"/>
                <w:szCs w:val="24"/>
                <w:lang w:eastAsia="ru-RU"/>
              </w:rPr>
              <w:t>4.2</w:t>
            </w:r>
          </w:p>
        </w:tc>
        <w:tc>
          <w:tcPr>
            <w:tcW w:w="2432" w:type="pct"/>
            <w:vAlign w:val="bottom"/>
          </w:tcPr>
          <w:p w:rsidR="00DA6D4E" w:rsidRPr="00DA6D4E" w:rsidRDefault="00DA6D4E" w:rsidP="00DA6D4E">
            <w:pPr>
              <w:spacing w:after="0" w:line="240" w:lineRule="auto"/>
              <w:jc w:val="both"/>
              <w:rPr>
                <w:rFonts w:ascii="Times New Roman" w:eastAsiaTheme="minorEastAsia" w:hAnsi="Times New Roman"/>
                <w:sz w:val="24"/>
                <w:szCs w:val="24"/>
                <w:lang w:eastAsia="ru-RU"/>
              </w:rPr>
            </w:pPr>
            <w:r w:rsidRPr="00DA6D4E">
              <w:rPr>
                <w:rFonts w:ascii="Times New Roman" w:eastAsiaTheme="minorEastAsia" w:hAnsi="Times New Roman"/>
                <w:sz w:val="24"/>
                <w:szCs w:val="24"/>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(максимум 40 баллов)</w:t>
            </w:r>
          </w:p>
        </w:tc>
        <w:tc>
          <w:tcPr>
            <w:tcW w:w="388" w:type="pct"/>
            <w:vAlign w:val="center"/>
          </w:tcPr>
          <w:p w:rsidR="00DA6D4E" w:rsidRPr="00DA6D4E" w:rsidRDefault="00DA6D4E" w:rsidP="00DA6D4E">
            <w:pPr>
              <w:jc w:val="center"/>
              <w:rPr>
                <w:rFonts w:ascii="Times New Roman" w:eastAsiaTheme="minorEastAsia" w:hAnsi="Times New Roman"/>
                <w:sz w:val="24"/>
                <w:szCs w:val="24"/>
                <w:lang w:eastAsia="ru-RU"/>
              </w:rPr>
            </w:pPr>
            <w:r w:rsidRPr="00DA6D4E">
              <w:rPr>
                <w:rFonts w:ascii="Times New Roman" w:eastAsiaTheme="minorEastAsia" w:hAnsi="Times New Roman"/>
                <w:sz w:val="24"/>
                <w:szCs w:val="24"/>
                <w:lang w:eastAsia="ru-RU"/>
              </w:rPr>
              <w:t>40,0</w:t>
            </w:r>
          </w:p>
        </w:tc>
        <w:tc>
          <w:tcPr>
            <w:tcW w:w="388" w:type="pct"/>
            <w:vAlign w:val="center"/>
          </w:tcPr>
          <w:p w:rsidR="00DA6D4E" w:rsidRPr="00DA6D4E" w:rsidRDefault="00DA6D4E" w:rsidP="00DA6D4E">
            <w:pPr>
              <w:jc w:val="center"/>
              <w:rPr>
                <w:rFonts w:ascii="Times New Roman" w:eastAsiaTheme="minorEastAsia" w:hAnsi="Times New Roman"/>
                <w:sz w:val="24"/>
                <w:szCs w:val="24"/>
                <w:lang w:eastAsia="ru-RU"/>
              </w:rPr>
            </w:pPr>
            <w:r w:rsidRPr="00DA6D4E">
              <w:rPr>
                <w:rFonts w:ascii="Times New Roman" w:eastAsiaTheme="minorEastAsia" w:hAnsi="Times New Roman"/>
                <w:sz w:val="24"/>
                <w:szCs w:val="24"/>
                <w:lang w:eastAsia="ru-RU"/>
              </w:rPr>
              <w:t>40,0</w:t>
            </w:r>
          </w:p>
        </w:tc>
        <w:tc>
          <w:tcPr>
            <w:tcW w:w="389" w:type="pct"/>
            <w:vAlign w:val="center"/>
          </w:tcPr>
          <w:p w:rsidR="00DA6D4E" w:rsidRPr="00DA6D4E" w:rsidRDefault="00DA6D4E" w:rsidP="00DA6D4E">
            <w:pPr>
              <w:jc w:val="center"/>
              <w:rPr>
                <w:rFonts w:ascii="Times New Roman" w:eastAsiaTheme="minorEastAsia" w:hAnsi="Times New Roman"/>
                <w:sz w:val="24"/>
                <w:szCs w:val="24"/>
                <w:lang w:eastAsia="ru-RU"/>
              </w:rPr>
            </w:pPr>
            <w:r w:rsidRPr="00DA6D4E">
              <w:rPr>
                <w:rFonts w:ascii="Times New Roman" w:eastAsiaTheme="minorEastAsia" w:hAnsi="Times New Roman"/>
                <w:sz w:val="24"/>
                <w:szCs w:val="24"/>
                <w:lang w:eastAsia="ru-RU"/>
              </w:rPr>
              <w:t>40,0</w:t>
            </w:r>
          </w:p>
        </w:tc>
        <w:tc>
          <w:tcPr>
            <w:tcW w:w="388" w:type="pct"/>
            <w:vAlign w:val="center"/>
          </w:tcPr>
          <w:p w:rsidR="00DA6D4E" w:rsidRPr="00DA6D4E" w:rsidRDefault="00DA6D4E" w:rsidP="00DA6D4E">
            <w:pPr>
              <w:jc w:val="center"/>
              <w:rPr>
                <w:rFonts w:ascii="Times New Roman" w:eastAsiaTheme="minorEastAsia" w:hAnsi="Times New Roman"/>
                <w:sz w:val="24"/>
                <w:szCs w:val="24"/>
                <w:lang w:eastAsia="ru-RU"/>
              </w:rPr>
            </w:pPr>
            <w:r w:rsidRPr="00DA6D4E">
              <w:rPr>
                <w:rFonts w:ascii="Times New Roman" w:eastAsiaTheme="minorEastAsia" w:hAnsi="Times New Roman"/>
                <w:sz w:val="24"/>
                <w:szCs w:val="24"/>
                <w:lang w:eastAsia="ru-RU"/>
              </w:rPr>
              <w:t>39,8</w:t>
            </w:r>
          </w:p>
        </w:tc>
        <w:tc>
          <w:tcPr>
            <w:tcW w:w="436" w:type="pct"/>
            <w:vAlign w:val="center"/>
          </w:tcPr>
          <w:p w:rsidR="00DA6D4E" w:rsidRPr="00DA6D4E" w:rsidRDefault="00DA6D4E" w:rsidP="00DA6D4E">
            <w:pPr>
              <w:jc w:val="center"/>
              <w:rPr>
                <w:rFonts w:ascii="Times New Roman" w:eastAsiaTheme="minorEastAsia" w:hAnsi="Times New Roman"/>
                <w:sz w:val="24"/>
                <w:szCs w:val="24"/>
                <w:lang w:eastAsia="ru-RU"/>
              </w:rPr>
            </w:pPr>
            <w:r w:rsidRPr="00DA6D4E">
              <w:rPr>
                <w:rFonts w:ascii="Times New Roman" w:eastAsiaTheme="minorEastAsia" w:hAnsi="Times New Roman"/>
                <w:sz w:val="24"/>
                <w:szCs w:val="24"/>
                <w:lang w:eastAsia="ru-RU"/>
              </w:rPr>
              <w:t>39,8</w:t>
            </w:r>
          </w:p>
        </w:tc>
        <w:tc>
          <w:tcPr>
            <w:tcW w:w="390" w:type="pct"/>
            <w:vAlign w:val="center"/>
          </w:tcPr>
          <w:p w:rsidR="00DA6D4E" w:rsidRPr="00DA6D4E" w:rsidRDefault="00DA6D4E" w:rsidP="00DA6D4E">
            <w:pPr>
              <w:jc w:val="center"/>
              <w:rPr>
                <w:rFonts w:ascii="Times New Roman" w:eastAsiaTheme="minorEastAsia" w:hAnsi="Times New Roman"/>
                <w:sz w:val="24"/>
                <w:szCs w:val="24"/>
                <w:lang w:eastAsia="ru-RU"/>
              </w:rPr>
            </w:pPr>
            <w:r w:rsidRPr="00DA6D4E">
              <w:rPr>
                <w:rFonts w:ascii="Times New Roman" w:eastAsiaTheme="minorEastAsia" w:hAnsi="Times New Roman"/>
                <w:sz w:val="24"/>
                <w:szCs w:val="24"/>
                <w:lang w:eastAsia="ru-RU"/>
              </w:rPr>
              <w:t>40,0</w:t>
            </w:r>
          </w:p>
        </w:tc>
      </w:tr>
      <w:tr w:rsidR="00DA6D4E" w:rsidRPr="00DA6D4E" w:rsidTr="000F7988">
        <w:tc>
          <w:tcPr>
            <w:tcW w:w="189" w:type="pct"/>
            <w:vAlign w:val="center"/>
          </w:tcPr>
          <w:p w:rsidR="00DA6D4E" w:rsidRPr="00DA6D4E" w:rsidRDefault="00DA6D4E" w:rsidP="00DA6D4E">
            <w:pPr>
              <w:spacing w:after="0" w:line="240" w:lineRule="auto"/>
              <w:jc w:val="center"/>
              <w:rPr>
                <w:rFonts w:ascii="Times New Roman" w:eastAsiaTheme="minorEastAsia" w:hAnsi="Times New Roman"/>
                <w:sz w:val="24"/>
                <w:szCs w:val="24"/>
                <w:lang w:eastAsia="ru-RU"/>
              </w:rPr>
            </w:pPr>
            <w:r w:rsidRPr="00DA6D4E">
              <w:rPr>
                <w:rFonts w:ascii="Times New Roman" w:eastAsiaTheme="minorEastAsia" w:hAnsi="Times New Roman"/>
                <w:sz w:val="24"/>
                <w:szCs w:val="24"/>
                <w:lang w:eastAsia="ru-RU"/>
              </w:rPr>
              <w:t>4.3</w:t>
            </w:r>
          </w:p>
        </w:tc>
        <w:tc>
          <w:tcPr>
            <w:tcW w:w="2432" w:type="pct"/>
            <w:vAlign w:val="bottom"/>
          </w:tcPr>
          <w:p w:rsidR="00DA6D4E" w:rsidRPr="00DA6D4E" w:rsidRDefault="00DA6D4E" w:rsidP="00DA6D4E">
            <w:pPr>
              <w:spacing w:after="0" w:line="240" w:lineRule="auto"/>
              <w:jc w:val="both"/>
              <w:rPr>
                <w:rFonts w:ascii="Times New Roman" w:eastAsiaTheme="minorEastAsia" w:hAnsi="Times New Roman"/>
                <w:sz w:val="24"/>
                <w:szCs w:val="24"/>
                <w:lang w:eastAsia="ru-RU"/>
              </w:rPr>
            </w:pPr>
            <w:r w:rsidRPr="00DA6D4E">
              <w:rPr>
                <w:rFonts w:ascii="Times New Roman" w:eastAsiaTheme="minorEastAsia" w:hAnsi="Times New Roman"/>
                <w:sz w:val="24"/>
                <w:szCs w:val="24"/>
                <w:lang w:eastAsia="ru-RU"/>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(максимум 20 баллов)</w:t>
            </w:r>
          </w:p>
        </w:tc>
        <w:tc>
          <w:tcPr>
            <w:tcW w:w="388" w:type="pct"/>
            <w:vAlign w:val="center"/>
          </w:tcPr>
          <w:p w:rsidR="00DA6D4E" w:rsidRPr="00DA6D4E" w:rsidRDefault="00DA6D4E" w:rsidP="00DA6D4E">
            <w:pPr>
              <w:jc w:val="center"/>
              <w:rPr>
                <w:rFonts w:ascii="Times New Roman" w:eastAsiaTheme="minorEastAsia" w:hAnsi="Times New Roman"/>
                <w:sz w:val="24"/>
                <w:szCs w:val="24"/>
                <w:lang w:eastAsia="ru-RU"/>
              </w:rPr>
            </w:pPr>
            <w:r w:rsidRPr="00DA6D4E">
              <w:rPr>
                <w:rFonts w:ascii="Times New Roman" w:eastAsiaTheme="minorEastAsia" w:hAnsi="Times New Roman"/>
                <w:sz w:val="24"/>
                <w:szCs w:val="24"/>
                <w:lang w:eastAsia="ru-RU"/>
              </w:rPr>
              <w:t>19,9</w:t>
            </w:r>
          </w:p>
        </w:tc>
        <w:tc>
          <w:tcPr>
            <w:tcW w:w="388" w:type="pct"/>
            <w:vAlign w:val="center"/>
          </w:tcPr>
          <w:p w:rsidR="00DA6D4E" w:rsidRPr="00DA6D4E" w:rsidRDefault="00DA6D4E" w:rsidP="00DA6D4E">
            <w:pPr>
              <w:jc w:val="center"/>
              <w:rPr>
                <w:rFonts w:ascii="Times New Roman" w:eastAsiaTheme="minorEastAsia" w:hAnsi="Times New Roman"/>
                <w:sz w:val="24"/>
                <w:szCs w:val="24"/>
                <w:lang w:eastAsia="ru-RU"/>
              </w:rPr>
            </w:pPr>
            <w:r w:rsidRPr="00DA6D4E">
              <w:rPr>
                <w:rFonts w:ascii="Times New Roman" w:eastAsiaTheme="minorEastAsia" w:hAnsi="Times New Roman"/>
                <w:sz w:val="24"/>
                <w:szCs w:val="24"/>
                <w:lang w:eastAsia="ru-RU"/>
              </w:rPr>
              <w:t>19,7</w:t>
            </w:r>
          </w:p>
        </w:tc>
        <w:tc>
          <w:tcPr>
            <w:tcW w:w="389" w:type="pct"/>
            <w:vAlign w:val="center"/>
          </w:tcPr>
          <w:p w:rsidR="00DA6D4E" w:rsidRPr="00DA6D4E" w:rsidRDefault="00DA6D4E" w:rsidP="00DA6D4E">
            <w:pPr>
              <w:jc w:val="center"/>
              <w:rPr>
                <w:rFonts w:ascii="Times New Roman" w:eastAsiaTheme="minorEastAsia" w:hAnsi="Times New Roman"/>
                <w:sz w:val="24"/>
                <w:szCs w:val="24"/>
                <w:lang w:eastAsia="ru-RU"/>
              </w:rPr>
            </w:pPr>
            <w:r w:rsidRPr="00DA6D4E">
              <w:rPr>
                <w:rFonts w:ascii="Times New Roman" w:eastAsiaTheme="minorEastAsia" w:hAnsi="Times New Roman"/>
                <w:sz w:val="24"/>
                <w:szCs w:val="24"/>
                <w:lang w:eastAsia="ru-RU"/>
              </w:rPr>
              <w:t>20,0</w:t>
            </w:r>
          </w:p>
        </w:tc>
        <w:tc>
          <w:tcPr>
            <w:tcW w:w="388" w:type="pct"/>
            <w:vAlign w:val="center"/>
          </w:tcPr>
          <w:p w:rsidR="00DA6D4E" w:rsidRPr="00DA6D4E" w:rsidRDefault="00DA6D4E" w:rsidP="00DA6D4E">
            <w:pPr>
              <w:jc w:val="center"/>
              <w:rPr>
                <w:rFonts w:ascii="Times New Roman" w:eastAsiaTheme="minorEastAsia" w:hAnsi="Times New Roman"/>
                <w:sz w:val="24"/>
                <w:szCs w:val="24"/>
                <w:lang w:eastAsia="ru-RU"/>
              </w:rPr>
            </w:pPr>
            <w:r w:rsidRPr="00DA6D4E">
              <w:rPr>
                <w:rFonts w:ascii="Times New Roman" w:eastAsiaTheme="minorEastAsia" w:hAnsi="Times New Roman"/>
                <w:sz w:val="24"/>
                <w:szCs w:val="24"/>
                <w:lang w:eastAsia="ru-RU"/>
              </w:rPr>
              <w:t>19,9</w:t>
            </w:r>
          </w:p>
        </w:tc>
        <w:tc>
          <w:tcPr>
            <w:tcW w:w="436" w:type="pct"/>
            <w:vAlign w:val="center"/>
          </w:tcPr>
          <w:p w:rsidR="00DA6D4E" w:rsidRPr="00DA6D4E" w:rsidRDefault="00DA6D4E" w:rsidP="00DA6D4E">
            <w:pPr>
              <w:jc w:val="center"/>
              <w:rPr>
                <w:rFonts w:ascii="Times New Roman" w:eastAsiaTheme="minorEastAsia" w:hAnsi="Times New Roman"/>
                <w:sz w:val="24"/>
                <w:szCs w:val="24"/>
                <w:lang w:eastAsia="ru-RU"/>
              </w:rPr>
            </w:pPr>
            <w:r w:rsidRPr="00DA6D4E">
              <w:rPr>
                <w:rFonts w:ascii="Times New Roman" w:eastAsiaTheme="minorEastAsia" w:hAnsi="Times New Roman"/>
                <w:sz w:val="24"/>
                <w:szCs w:val="24"/>
                <w:lang w:eastAsia="ru-RU"/>
              </w:rPr>
              <w:t>20,0</w:t>
            </w:r>
          </w:p>
        </w:tc>
        <w:tc>
          <w:tcPr>
            <w:tcW w:w="390" w:type="pct"/>
            <w:vAlign w:val="center"/>
          </w:tcPr>
          <w:p w:rsidR="00DA6D4E" w:rsidRPr="00DA6D4E" w:rsidRDefault="00DA6D4E" w:rsidP="00DA6D4E">
            <w:pPr>
              <w:jc w:val="center"/>
              <w:rPr>
                <w:rFonts w:ascii="Times New Roman" w:eastAsiaTheme="minorEastAsia" w:hAnsi="Times New Roman"/>
                <w:sz w:val="24"/>
                <w:szCs w:val="24"/>
                <w:lang w:eastAsia="ru-RU"/>
              </w:rPr>
            </w:pPr>
            <w:r w:rsidRPr="00DA6D4E">
              <w:rPr>
                <w:rFonts w:ascii="Times New Roman" w:eastAsiaTheme="minorEastAsia" w:hAnsi="Times New Roman"/>
                <w:sz w:val="24"/>
                <w:szCs w:val="24"/>
                <w:lang w:eastAsia="ru-RU"/>
              </w:rPr>
              <w:t>20,0</w:t>
            </w:r>
          </w:p>
        </w:tc>
      </w:tr>
      <w:tr w:rsidR="00DA6D4E" w:rsidRPr="00DA6D4E" w:rsidTr="000F7988">
        <w:tc>
          <w:tcPr>
            <w:tcW w:w="189" w:type="pct"/>
            <w:vAlign w:val="center"/>
          </w:tcPr>
          <w:p w:rsidR="00DA6D4E" w:rsidRPr="00DA6D4E" w:rsidRDefault="00DA6D4E" w:rsidP="00DA6D4E">
            <w:pPr>
              <w:spacing w:after="0" w:line="240" w:lineRule="auto"/>
              <w:jc w:val="center"/>
              <w:rPr>
                <w:rFonts w:ascii="Times New Roman" w:eastAsiaTheme="minorEastAsia" w:hAnsi="Times New Roman"/>
                <w:sz w:val="24"/>
                <w:szCs w:val="24"/>
                <w:lang w:eastAsia="ru-RU"/>
              </w:rPr>
            </w:pPr>
          </w:p>
        </w:tc>
        <w:tc>
          <w:tcPr>
            <w:tcW w:w="2432" w:type="pct"/>
            <w:vAlign w:val="bottom"/>
          </w:tcPr>
          <w:p w:rsidR="00DA6D4E" w:rsidRPr="00DA6D4E" w:rsidRDefault="00DA6D4E" w:rsidP="00DA6D4E">
            <w:pPr>
              <w:spacing w:after="0" w:line="240" w:lineRule="auto"/>
              <w:jc w:val="both"/>
              <w:rPr>
                <w:rFonts w:ascii="Times New Roman" w:eastAsiaTheme="minorEastAsia" w:hAnsi="Times New Roman"/>
                <w:b/>
                <w:lang w:eastAsia="ru-RU"/>
              </w:rPr>
            </w:pPr>
            <w:r w:rsidRPr="00DA6D4E">
              <w:rPr>
                <w:rFonts w:ascii="Times New Roman" w:eastAsiaTheme="minorEastAsia" w:hAnsi="Times New Roman"/>
                <w:b/>
                <w:lang w:eastAsia="ru-RU"/>
              </w:rPr>
              <w:t xml:space="preserve">Всего по </w:t>
            </w:r>
            <w:proofErr w:type="spellStart"/>
            <w:r w:rsidRPr="00DA6D4E">
              <w:rPr>
                <w:rFonts w:ascii="Times New Roman" w:eastAsiaTheme="minorEastAsia" w:hAnsi="Times New Roman"/>
                <w:b/>
                <w:lang w:eastAsia="ru-RU"/>
              </w:rPr>
              <w:t>пп</w:t>
            </w:r>
            <w:proofErr w:type="spellEnd"/>
            <w:r w:rsidRPr="00DA6D4E">
              <w:rPr>
                <w:rFonts w:ascii="Times New Roman" w:eastAsiaTheme="minorEastAsia" w:hAnsi="Times New Roman"/>
                <w:b/>
                <w:lang w:eastAsia="ru-RU"/>
              </w:rPr>
              <w:t>. 4.1-4.3, баллов (максимум – 100 баллов)</w:t>
            </w:r>
          </w:p>
        </w:tc>
        <w:tc>
          <w:tcPr>
            <w:tcW w:w="388" w:type="pct"/>
            <w:vAlign w:val="center"/>
          </w:tcPr>
          <w:p w:rsidR="00DA6D4E" w:rsidRPr="00DA6D4E" w:rsidRDefault="00DA6D4E" w:rsidP="00DA6D4E">
            <w:pPr>
              <w:spacing w:after="0" w:line="240" w:lineRule="auto"/>
              <w:jc w:val="center"/>
              <w:rPr>
                <w:rFonts w:ascii="Times New Roman" w:eastAsiaTheme="minorEastAsia" w:hAnsi="Times New Roman"/>
                <w:b/>
                <w:color w:val="000000"/>
                <w:sz w:val="24"/>
                <w:szCs w:val="24"/>
                <w:lang w:eastAsia="ru-RU"/>
              </w:rPr>
            </w:pPr>
            <w:r w:rsidRPr="00DA6D4E">
              <w:rPr>
                <w:rFonts w:ascii="Times New Roman" w:eastAsiaTheme="minorEastAsia" w:hAnsi="Times New Roman"/>
                <w:b/>
                <w:color w:val="000000"/>
                <w:sz w:val="24"/>
                <w:szCs w:val="24"/>
                <w:lang w:eastAsia="ru-RU"/>
              </w:rPr>
              <w:t>99,6</w:t>
            </w:r>
          </w:p>
        </w:tc>
        <w:tc>
          <w:tcPr>
            <w:tcW w:w="388" w:type="pct"/>
            <w:vAlign w:val="center"/>
          </w:tcPr>
          <w:p w:rsidR="00DA6D4E" w:rsidRPr="00DA6D4E" w:rsidRDefault="00DA6D4E" w:rsidP="00DA6D4E">
            <w:pPr>
              <w:spacing w:after="0" w:line="240" w:lineRule="auto"/>
              <w:jc w:val="center"/>
              <w:rPr>
                <w:rFonts w:ascii="Times New Roman" w:eastAsiaTheme="minorEastAsia" w:hAnsi="Times New Roman"/>
                <w:b/>
                <w:color w:val="000000"/>
                <w:sz w:val="24"/>
                <w:szCs w:val="24"/>
                <w:lang w:eastAsia="ru-RU"/>
              </w:rPr>
            </w:pPr>
            <w:r w:rsidRPr="00DA6D4E">
              <w:rPr>
                <w:rFonts w:ascii="Times New Roman" w:eastAsiaTheme="minorEastAsia" w:hAnsi="Times New Roman"/>
                <w:b/>
                <w:color w:val="000000"/>
                <w:sz w:val="24"/>
                <w:szCs w:val="24"/>
                <w:lang w:eastAsia="ru-RU"/>
              </w:rPr>
              <w:t>99,7</w:t>
            </w:r>
          </w:p>
        </w:tc>
        <w:tc>
          <w:tcPr>
            <w:tcW w:w="389" w:type="pct"/>
            <w:vAlign w:val="center"/>
          </w:tcPr>
          <w:p w:rsidR="00DA6D4E" w:rsidRPr="00DA6D4E" w:rsidRDefault="00DA6D4E" w:rsidP="00DA6D4E">
            <w:pPr>
              <w:spacing w:after="0" w:line="240" w:lineRule="auto"/>
              <w:jc w:val="center"/>
              <w:rPr>
                <w:rFonts w:ascii="Times New Roman" w:eastAsiaTheme="minorEastAsia" w:hAnsi="Times New Roman"/>
                <w:b/>
                <w:color w:val="000000"/>
                <w:sz w:val="24"/>
                <w:szCs w:val="24"/>
                <w:lang w:eastAsia="ru-RU"/>
              </w:rPr>
            </w:pPr>
            <w:r w:rsidRPr="00DA6D4E">
              <w:rPr>
                <w:rFonts w:ascii="Times New Roman" w:eastAsiaTheme="minorEastAsia" w:hAnsi="Times New Roman"/>
                <w:b/>
                <w:color w:val="000000"/>
                <w:sz w:val="24"/>
                <w:szCs w:val="24"/>
                <w:lang w:eastAsia="ru-RU"/>
              </w:rPr>
              <w:t>100,0</w:t>
            </w:r>
          </w:p>
        </w:tc>
        <w:tc>
          <w:tcPr>
            <w:tcW w:w="388" w:type="pct"/>
            <w:vAlign w:val="center"/>
          </w:tcPr>
          <w:p w:rsidR="00DA6D4E" w:rsidRPr="00DA6D4E" w:rsidRDefault="00DA6D4E" w:rsidP="00DA6D4E">
            <w:pPr>
              <w:spacing w:after="0" w:line="240" w:lineRule="auto"/>
              <w:jc w:val="center"/>
              <w:rPr>
                <w:rFonts w:ascii="Times New Roman" w:eastAsiaTheme="minorEastAsia" w:hAnsi="Times New Roman"/>
                <w:b/>
                <w:sz w:val="24"/>
                <w:szCs w:val="24"/>
                <w:lang w:eastAsia="ru-RU"/>
              </w:rPr>
            </w:pPr>
            <w:r w:rsidRPr="00DA6D4E">
              <w:rPr>
                <w:rFonts w:ascii="Times New Roman" w:eastAsiaTheme="minorEastAsia" w:hAnsi="Times New Roman"/>
                <w:b/>
                <w:sz w:val="24"/>
                <w:szCs w:val="24"/>
                <w:lang w:eastAsia="ru-RU"/>
              </w:rPr>
              <w:t>99,4</w:t>
            </w:r>
          </w:p>
        </w:tc>
        <w:tc>
          <w:tcPr>
            <w:tcW w:w="436" w:type="pct"/>
            <w:vAlign w:val="center"/>
          </w:tcPr>
          <w:p w:rsidR="00DA6D4E" w:rsidRPr="00DA6D4E" w:rsidRDefault="00DA6D4E" w:rsidP="00DA6D4E">
            <w:pPr>
              <w:spacing w:after="0" w:line="240" w:lineRule="auto"/>
              <w:jc w:val="center"/>
              <w:rPr>
                <w:rFonts w:ascii="Times New Roman" w:eastAsiaTheme="minorEastAsia" w:hAnsi="Times New Roman"/>
                <w:b/>
                <w:sz w:val="24"/>
                <w:szCs w:val="24"/>
                <w:lang w:eastAsia="ru-RU"/>
              </w:rPr>
            </w:pPr>
            <w:r w:rsidRPr="00DA6D4E">
              <w:rPr>
                <w:rFonts w:ascii="Times New Roman" w:eastAsiaTheme="minorEastAsia" w:hAnsi="Times New Roman"/>
                <w:b/>
                <w:sz w:val="24"/>
                <w:szCs w:val="24"/>
                <w:lang w:eastAsia="ru-RU"/>
              </w:rPr>
              <w:t>99,3</w:t>
            </w:r>
          </w:p>
        </w:tc>
        <w:tc>
          <w:tcPr>
            <w:tcW w:w="390" w:type="pct"/>
            <w:vAlign w:val="center"/>
          </w:tcPr>
          <w:p w:rsidR="00DA6D4E" w:rsidRPr="00DA6D4E" w:rsidRDefault="00DA6D4E" w:rsidP="00DA6D4E">
            <w:pPr>
              <w:spacing w:after="0" w:line="240" w:lineRule="auto"/>
              <w:jc w:val="center"/>
              <w:rPr>
                <w:rFonts w:ascii="Times New Roman" w:eastAsiaTheme="minorEastAsia" w:hAnsi="Times New Roman"/>
                <w:b/>
                <w:color w:val="000000"/>
                <w:sz w:val="24"/>
                <w:szCs w:val="24"/>
                <w:lang w:eastAsia="ru-RU"/>
              </w:rPr>
            </w:pPr>
            <w:r w:rsidRPr="00DA6D4E">
              <w:rPr>
                <w:rFonts w:ascii="Times New Roman" w:eastAsiaTheme="minorEastAsia" w:hAnsi="Times New Roman"/>
                <w:b/>
                <w:color w:val="000000"/>
                <w:sz w:val="24"/>
                <w:szCs w:val="24"/>
                <w:lang w:eastAsia="ru-RU"/>
              </w:rPr>
              <w:t>100,0</w:t>
            </w:r>
          </w:p>
        </w:tc>
      </w:tr>
    </w:tbl>
    <w:p w:rsidR="00DA6D4E" w:rsidRPr="00DA6D4E" w:rsidRDefault="00DA6D4E" w:rsidP="00DA6D4E">
      <w:pPr>
        <w:spacing w:after="0" w:line="360" w:lineRule="auto"/>
        <w:ind w:firstLine="709"/>
        <w:rPr>
          <w:rFonts w:ascii="Times New Roman" w:eastAsiaTheme="minorEastAsia" w:hAnsi="Times New Roman"/>
          <w:sz w:val="28"/>
          <w:szCs w:val="28"/>
          <w:lang w:eastAsia="ru-RU"/>
        </w:rPr>
      </w:pPr>
      <w:r w:rsidRPr="00DA6D4E">
        <w:rPr>
          <w:rFonts w:ascii="Times New Roman" w:eastAsiaTheme="minorEastAsia" w:hAnsi="Times New Roman"/>
          <w:sz w:val="28"/>
          <w:szCs w:val="28"/>
          <w:lang w:eastAsia="ru-RU"/>
        </w:rPr>
        <w:br w:type="page"/>
      </w:r>
    </w:p>
    <w:p w:rsidR="00DA6D4E" w:rsidRPr="00DA6D4E" w:rsidRDefault="00DA6D4E" w:rsidP="00DA6D4E">
      <w:pPr>
        <w:spacing w:after="0"/>
        <w:jc w:val="center"/>
        <w:rPr>
          <w:rFonts w:ascii="Times New Roman" w:hAnsi="Times New Roman"/>
          <w:sz w:val="28"/>
          <w:szCs w:val="28"/>
        </w:rPr>
      </w:pPr>
      <w:r w:rsidRPr="00DA6D4E">
        <w:rPr>
          <w:rFonts w:ascii="Times New Roman" w:hAnsi="Times New Roman"/>
          <w:noProof/>
          <w:sz w:val="28"/>
          <w:szCs w:val="28"/>
          <w:lang w:eastAsia="ru-RU"/>
        </w:rPr>
        <w:lastRenderedPageBreak/>
        <w:drawing>
          <wp:inline distT="0" distB="0" distL="0" distR="0" wp14:anchorId="788ECB56" wp14:editId="191BA67E">
            <wp:extent cx="9181465" cy="5041900"/>
            <wp:effectExtent l="0" t="0" r="635"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81465" cy="5041900"/>
                    </a:xfrm>
                    <a:prstGeom prst="rect">
                      <a:avLst/>
                    </a:prstGeom>
                    <a:noFill/>
                  </pic:spPr>
                </pic:pic>
              </a:graphicData>
            </a:graphic>
          </wp:inline>
        </w:drawing>
      </w:r>
    </w:p>
    <w:p w:rsidR="00DA6D4E" w:rsidRDefault="00DA6D4E" w:rsidP="00DA6D4E">
      <w:pPr>
        <w:spacing w:after="0"/>
        <w:jc w:val="center"/>
        <w:rPr>
          <w:rFonts w:ascii="Times New Roman" w:hAnsi="Times New Roman"/>
          <w:sz w:val="28"/>
          <w:szCs w:val="28"/>
        </w:rPr>
      </w:pPr>
      <w:r w:rsidRPr="00DA6D4E">
        <w:rPr>
          <w:rFonts w:ascii="Times New Roman" w:hAnsi="Times New Roman"/>
          <w:sz w:val="28"/>
          <w:szCs w:val="28"/>
        </w:rPr>
        <w:t xml:space="preserve">Рисунок </w:t>
      </w:r>
      <w:r>
        <w:rPr>
          <w:rFonts w:ascii="Times New Roman" w:hAnsi="Times New Roman"/>
          <w:sz w:val="28"/>
          <w:szCs w:val="28"/>
        </w:rPr>
        <w:t>8</w:t>
      </w:r>
      <w:r w:rsidRPr="00DA6D4E">
        <w:rPr>
          <w:rFonts w:ascii="Times New Roman" w:hAnsi="Times New Roman"/>
          <w:sz w:val="28"/>
          <w:szCs w:val="28"/>
        </w:rPr>
        <w:t xml:space="preserve"> – Интегральные показатели восприятия опрошенными получателями услуг доброжелательности и вежливости работников организаций культуры Ростовской области, средние баллы</w:t>
      </w:r>
    </w:p>
    <w:p w:rsidR="00DA6D4E" w:rsidRDefault="00DA6D4E" w:rsidP="00DA6D4E">
      <w:pPr>
        <w:spacing w:after="0" w:line="360" w:lineRule="auto"/>
        <w:ind w:firstLine="709"/>
        <w:contextualSpacing/>
        <w:jc w:val="both"/>
        <w:rPr>
          <w:rFonts w:ascii="Times New Roman" w:hAnsi="Times New Roman"/>
          <w:sz w:val="28"/>
          <w:szCs w:val="28"/>
        </w:rPr>
      </w:pPr>
    </w:p>
    <w:p w:rsidR="00DA6D4E" w:rsidRDefault="00DA6D4E" w:rsidP="00DA6D4E">
      <w:pPr>
        <w:spacing w:after="0" w:line="360" w:lineRule="auto"/>
        <w:ind w:firstLine="709"/>
        <w:contextualSpacing/>
        <w:jc w:val="both"/>
        <w:rPr>
          <w:rFonts w:ascii="Times New Roman" w:hAnsi="Times New Roman"/>
          <w:sz w:val="28"/>
          <w:szCs w:val="28"/>
        </w:rPr>
        <w:sectPr w:rsidR="00DA6D4E" w:rsidSect="00DA6D4E">
          <w:pgSz w:w="16838" w:h="11906" w:orient="landscape"/>
          <w:pgMar w:top="850" w:right="1134" w:bottom="1701" w:left="1134" w:header="708" w:footer="708" w:gutter="0"/>
          <w:cols w:space="708"/>
          <w:docGrid w:linePitch="360"/>
        </w:sectPr>
      </w:pPr>
    </w:p>
    <w:p w:rsidR="00E07A4B" w:rsidRPr="0040698F" w:rsidRDefault="00E07A4B" w:rsidP="00E07A4B">
      <w:pPr>
        <w:spacing w:after="0"/>
        <w:jc w:val="center"/>
        <w:rPr>
          <w:rFonts w:ascii="Times New Roman" w:hAnsi="Times New Roman"/>
          <w:b/>
          <w:sz w:val="28"/>
          <w:szCs w:val="28"/>
        </w:rPr>
      </w:pPr>
      <w:r>
        <w:rPr>
          <w:rFonts w:ascii="Times New Roman" w:hAnsi="Times New Roman"/>
          <w:b/>
          <w:sz w:val="28"/>
          <w:szCs w:val="28"/>
        </w:rPr>
        <w:lastRenderedPageBreak/>
        <w:t>2</w:t>
      </w:r>
      <w:r w:rsidRPr="0040698F">
        <w:rPr>
          <w:rFonts w:ascii="Times New Roman" w:hAnsi="Times New Roman"/>
          <w:b/>
          <w:sz w:val="28"/>
          <w:szCs w:val="28"/>
        </w:rPr>
        <w:t>.</w:t>
      </w:r>
      <w:r>
        <w:rPr>
          <w:rFonts w:ascii="Times New Roman" w:hAnsi="Times New Roman"/>
          <w:b/>
          <w:sz w:val="28"/>
          <w:szCs w:val="28"/>
        </w:rPr>
        <w:t>6</w:t>
      </w:r>
      <w:r w:rsidRPr="0040698F">
        <w:rPr>
          <w:rFonts w:ascii="Times New Roman" w:hAnsi="Times New Roman"/>
          <w:b/>
          <w:sz w:val="28"/>
          <w:szCs w:val="28"/>
        </w:rPr>
        <w:t xml:space="preserve"> </w:t>
      </w:r>
      <w:r w:rsidRPr="00A87BFE">
        <w:rPr>
          <w:rFonts w:ascii="Times New Roman" w:eastAsia="Times New Roman" w:hAnsi="Times New Roman"/>
          <w:b/>
          <w:bCs/>
          <w:sz w:val="28"/>
          <w:szCs w:val="28"/>
          <w:lang w:val="x-none" w:eastAsia="x-none"/>
        </w:rPr>
        <w:t xml:space="preserve">Показатели удовлетворенности </w:t>
      </w:r>
      <w:r w:rsidRPr="00A87BFE">
        <w:rPr>
          <w:rFonts w:ascii="Times New Roman" w:eastAsia="Times New Roman" w:hAnsi="Times New Roman"/>
          <w:b/>
          <w:bCs/>
          <w:sz w:val="28"/>
          <w:szCs w:val="28"/>
          <w:lang w:eastAsia="x-none"/>
        </w:rPr>
        <w:t>условиями оказания у</w:t>
      </w:r>
      <w:r w:rsidRPr="00A87BFE">
        <w:rPr>
          <w:rFonts w:ascii="Times New Roman" w:eastAsia="Times New Roman" w:hAnsi="Times New Roman"/>
          <w:b/>
          <w:bCs/>
          <w:sz w:val="28"/>
          <w:szCs w:val="28"/>
          <w:lang w:val="x-none" w:eastAsia="x-none"/>
        </w:rPr>
        <w:t>слуг, предоставляемых организаци</w:t>
      </w:r>
      <w:r w:rsidRPr="00A87BFE">
        <w:rPr>
          <w:rFonts w:ascii="Times New Roman" w:eastAsia="Times New Roman" w:hAnsi="Times New Roman"/>
          <w:b/>
          <w:bCs/>
          <w:sz w:val="28"/>
          <w:szCs w:val="28"/>
          <w:lang w:eastAsia="x-none"/>
        </w:rPr>
        <w:t>ями</w:t>
      </w:r>
      <w:r w:rsidRPr="00A87BFE">
        <w:rPr>
          <w:rFonts w:ascii="Times New Roman" w:eastAsia="Times New Roman" w:hAnsi="Times New Roman"/>
          <w:b/>
          <w:bCs/>
          <w:sz w:val="28"/>
          <w:szCs w:val="28"/>
          <w:lang w:val="x-none" w:eastAsia="x-none"/>
        </w:rPr>
        <w:t xml:space="preserve"> культуры</w:t>
      </w:r>
    </w:p>
    <w:p w:rsidR="00E07A4B" w:rsidRDefault="00E07A4B" w:rsidP="00D01E55">
      <w:pPr>
        <w:spacing w:after="0" w:line="360" w:lineRule="auto"/>
        <w:ind w:firstLine="709"/>
        <w:jc w:val="both"/>
        <w:rPr>
          <w:rFonts w:ascii="Times New Roman" w:hAnsi="Times New Roman"/>
          <w:noProof/>
          <w:sz w:val="28"/>
          <w:szCs w:val="28"/>
        </w:rPr>
      </w:pPr>
    </w:p>
    <w:p w:rsidR="00E07A4B" w:rsidRDefault="00E07A4B" w:rsidP="00D01E55">
      <w:pPr>
        <w:spacing w:after="0" w:line="360" w:lineRule="auto"/>
        <w:ind w:firstLine="709"/>
        <w:jc w:val="both"/>
        <w:rPr>
          <w:rFonts w:ascii="Times New Roman" w:hAnsi="Times New Roman"/>
          <w:noProof/>
          <w:sz w:val="28"/>
          <w:szCs w:val="28"/>
        </w:rPr>
      </w:pPr>
    </w:p>
    <w:p w:rsidR="00E07A4B" w:rsidRDefault="00E07A4B" w:rsidP="00D01E55">
      <w:pPr>
        <w:spacing w:after="0" w:line="360" w:lineRule="auto"/>
        <w:ind w:firstLine="709"/>
        <w:jc w:val="both"/>
        <w:rPr>
          <w:rFonts w:ascii="Times New Roman" w:hAnsi="Times New Roman"/>
          <w:noProof/>
          <w:sz w:val="28"/>
          <w:szCs w:val="28"/>
        </w:rPr>
      </w:pPr>
      <w:r w:rsidRPr="00A87BFE">
        <w:rPr>
          <w:rFonts w:ascii="Times New Roman" w:hAnsi="Times New Roman"/>
          <w:sz w:val="28"/>
          <w:szCs w:val="28"/>
        </w:rPr>
        <w:t xml:space="preserve">Оценка получателями услуг </w:t>
      </w:r>
      <w:r w:rsidRPr="00A87BFE">
        <w:rPr>
          <w:rFonts w:ascii="Times New Roman" w:hAnsi="Times New Roman"/>
          <w:i/>
          <w:sz w:val="28"/>
          <w:szCs w:val="28"/>
        </w:rPr>
        <w:t xml:space="preserve">удовлетворенности условиями оказания услуг </w:t>
      </w:r>
      <w:r w:rsidRPr="00A87BFE">
        <w:rPr>
          <w:rFonts w:ascii="Times New Roman" w:hAnsi="Times New Roman"/>
          <w:sz w:val="28"/>
          <w:szCs w:val="28"/>
        </w:rPr>
        <w:t>в организациях культуры Ростовской области в соответствии с методикой исследования осуществляется для музеев и библиотек (</w:t>
      </w:r>
      <w:r w:rsidRPr="00D56157">
        <w:rPr>
          <w:rFonts w:ascii="Times New Roman" w:hAnsi="Times New Roman"/>
          <w:b/>
          <w:sz w:val="28"/>
          <w:szCs w:val="28"/>
        </w:rPr>
        <w:t>театрально-зрелищные организации в анализе по данному блоку не участвуют</w:t>
      </w:r>
      <w:r w:rsidRPr="00A87BFE">
        <w:rPr>
          <w:rFonts w:ascii="Times New Roman" w:hAnsi="Times New Roman"/>
          <w:sz w:val="28"/>
          <w:szCs w:val="28"/>
        </w:rPr>
        <w:t>).</w:t>
      </w:r>
    </w:p>
    <w:p w:rsidR="00E07A4B" w:rsidRDefault="00E07A4B" w:rsidP="00E07A4B">
      <w:pPr>
        <w:spacing w:after="0" w:line="360" w:lineRule="auto"/>
        <w:ind w:firstLine="709"/>
        <w:jc w:val="both"/>
        <w:rPr>
          <w:rFonts w:ascii="Times New Roman" w:eastAsiaTheme="minorEastAsia" w:hAnsi="Times New Roman"/>
          <w:sz w:val="28"/>
          <w:szCs w:val="28"/>
          <w:lang w:eastAsia="ru-RU"/>
        </w:rPr>
      </w:pPr>
      <w:r w:rsidRPr="00E07A4B">
        <w:rPr>
          <w:rFonts w:ascii="Times New Roman" w:hAnsi="Times New Roman"/>
          <w:i/>
          <w:sz w:val="28"/>
          <w:szCs w:val="28"/>
        </w:rPr>
        <w:t>Интегральные показатели,</w:t>
      </w:r>
      <w:r w:rsidRPr="00E07A4B">
        <w:rPr>
          <w:rFonts w:asciiTheme="minorHAnsi" w:eastAsiaTheme="minorEastAsia" w:hAnsiTheme="minorHAnsi" w:cstheme="minorBidi"/>
          <w:lang w:eastAsia="ru-RU"/>
        </w:rPr>
        <w:t xml:space="preserve"> </w:t>
      </w:r>
      <w:r w:rsidRPr="00E07A4B">
        <w:rPr>
          <w:rFonts w:ascii="Times New Roman" w:hAnsi="Times New Roman"/>
          <w:sz w:val="28"/>
          <w:szCs w:val="28"/>
        </w:rPr>
        <w:t xml:space="preserve">характеризующие удовлетворенность </w:t>
      </w:r>
      <w:proofErr w:type="gramStart"/>
      <w:r w:rsidRPr="00E07A4B">
        <w:rPr>
          <w:rFonts w:ascii="Times New Roman" w:hAnsi="Times New Roman"/>
          <w:sz w:val="28"/>
          <w:szCs w:val="28"/>
        </w:rPr>
        <w:t>получателей услуг организаций культуры Ростовской области</w:t>
      </w:r>
      <w:proofErr w:type="gramEnd"/>
      <w:r w:rsidRPr="00E07A4B">
        <w:rPr>
          <w:rFonts w:ascii="Times New Roman" w:hAnsi="Times New Roman"/>
          <w:sz w:val="28"/>
          <w:szCs w:val="28"/>
        </w:rPr>
        <w:t xml:space="preserve"> условиями оказания услуг,</w:t>
      </w:r>
      <w:r w:rsidRPr="00E07A4B">
        <w:rPr>
          <w:rFonts w:ascii="Times New Roman" w:eastAsiaTheme="minorEastAsia" w:hAnsi="Times New Roman"/>
          <w:sz w:val="28"/>
          <w:szCs w:val="28"/>
          <w:lang w:eastAsia="ru-RU"/>
        </w:rPr>
        <w:t xml:space="preserve"> представлены в таблице </w:t>
      </w:r>
      <w:r>
        <w:rPr>
          <w:rFonts w:ascii="Times New Roman" w:eastAsiaTheme="minorEastAsia" w:hAnsi="Times New Roman"/>
          <w:sz w:val="28"/>
          <w:szCs w:val="28"/>
          <w:lang w:eastAsia="ru-RU"/>
        </w:rPr>
        <w:t>6</w:t>
      </w:r>
      <w:r w:rsidRPr="00E07A4B">
        <w:rPr>
          <w:rFonts w:ascii="Times New Roman" w:eastAsiaTheme="minorEastAsia" w:hAnsi="Times New Roman"/>
          <w:sz w:val="28"/>
          <w:szCs w:val="28"/>
          <w:lang w:eastAsia="ru-RU"/>
        </w:rPr>
        <w:t xml:space="preserve"> и на рисунке </w:t>
      </w:r>
      <w:r>
        <w:rPr>
          <w:rFonts w:ascii="Times New Roman" w:eastAsiaTheme="minorEastAsia" w:hAnsi="Times New Roman"/>
          <w:sz w:val="28"/>
          <w:szCs w:val="28"/>
          <w:lang w:eastAsia="ru-RU"/>
        </w:rPr>
        <w:t>9</w:t>
      </w:r>
      <w:r w:rsidRPr="00E07A4B">
        <w:rPr>
          <w:rFonts w:ascii="Times New Roman" w:eastAsiaTheme="minorEastAsia" w:hAnsi="Times New Roman"/>
          <w:sz w:val="28"/>
          <w:szCs w:val="28"/>
          <w:lang w:eastAsia="ru-RU"/>
        </w:rPr>
        <w:t>.</w:t>
      </w:r>
    </w:p>
    <w:p w:rsidR="00E07A4B" w:rsidRPr="00242129" w:rsidRDefault="00E07A4B" w:rsidP="00E07A4B">
      <w:pPr>
        <w:spacing w:after="0" w:line="360" w:lineRule="auto"/>
        <w:ind w:firstLine="709"/>
        <w:jc w:val="both"/>
        <w:rPr>
          <w:rFonts w:ascii="Times New Roman" w:hAnsi="Times New Roman"/>
          <w:sz w:val="28"/>
          <w:szCs w:val="28"/>
        </w:rPr>
      </w:pPr>
      <w:r>
        <w:rPr>
          <w:rFonts w:ascii="Times New Roman" w:hAnsi="Times New Roman"/>
          <w:sz w:val="28"/>
          <w:szCs w:val="28"/>
        </w:rPr>
        <w:t>Г</w:t>
      </w:r>
      <w:r w:rsidRPr="00242129">
        <w:rPr>
          <w:rFonts w:ascii="Times New Roman" w:hAnsi="Times New Roman"/>
          <w:sz w:val="28"/>
          <w:szCs w:val="28"/>
        </w:rPr>
        <w:t>отовност</w:t>
      </w:r>
      <w:r>
        <w:rPr>
          <w:rFonts w:ascii="Times New Roman" w:hAnsi="Times New Roman"/>
          <w:sz w:val="28"/>
          <w:szCs w:val="28"/>
        </w:rPr>
        <w:t>ь</w:t>
      </w:r>
      <w:r w:rsidRPr="00242129">
        <w:rPr>
          <w:rFonts w:ascii="Times New Roman" w:hAnsi="Times New Roman"/>
          <w:sz w:val="28"/>
          <w:szCs w:val="28"/>
        </w:rPr>
        <w:t xml:space="preserve"> </w:t>
      </w:r>
      <w:r>
        <w:rPr>
          <w:rFonts w:ascii="Times New Roman" w:hAnsi="Times New Roman"/>
          <w:sz w:val="28"/>
          <w:szCs w:val="28"/>
        </w:rPr>
        <w:t>респондентов</w:t>
      </w:r>
      <w:r w:rsidRPr="00242129">
        <w:rPr>
          <w:rFonts w:ascii="Times New Roman" w:hAnsi="Times New Roman"/>
          <w:sz w:val="28"/>
          <w:szCs w:val="28"/>
        </w:rPr>
        <w:t xml:space="preserve"> </w:t>
      </w:r>
      <w:r w:rsidRPr="00E07A4B">
        <w:rPr>
          <w:rFonts w:ascii="Times New Roman" w:hAnsi="Times New Roman"/>
          <w:sz w:val="28"/>
          <w:szCs w:val="28"/>
        </w:rPr>
        <w:t xml:space="preserve">рекомендовать организацию </w:t>
      </w:r>
      <w:r>
        <w:rPr>
          <w:rFonts w:ascii="Times New Roman" w:hAnsi="Times New Roman"/>
          <w:sz w:val="28"/>
          <w:szCs w:val="28"/>
        </w:rPr>
        <w:t xml:space="preserve">культуры своим </w:t>
      </w:r>
      <w:r w:rsidRPr="00E07A4B">
        <w:rPr>
          <w:rFonts w:ascii="Times New Roman" w:hAnsi="Times New Roman"/>
          <w:sz w:val="28"/>
          <w:szCs w:val="28"/>
        </w:rPr>
        <w:t>родственникам и знакомым</w:t>
      </w:r>
      <w:r>
        <w:rPr>
          <w:rFonts w:ascii="Times New Roman" w:hAnsi="Times New Roman"/>
          <w:sz w:val="28"/>
          <w:szCs w:val="28"/>
        </w:rPr>
        <w:t xml:space="preserve"> (Таблица 7) определялась как доля респондентов, которые отметили в анкете вариант</w:t>
      </w:r>
      <w:r w:rsidR="00D56157">
        <w:rPr>
          <w:rFonts w:ascii="Times New Roman" w:hAnsi="Times New Roman"/>
          <w:sz w:val="28"/>
          <w:szCs w:val="28"/>
        </w:rPr>
        <w:t>ы</w:t>
      </w:r>
      <w:r>
        <w:rPr>
          <w:rFonts w:ascii="Times New Roman" w:hAnsi="Times New Roman"/>
          <w:sz w:val="28"/>
          <w:szCs w:val="28"/>
        </w:rPr>
        <w:t xml:space="preserve"> ответа «готов» и «скорее готов», с дальнейшим пересчетом в средний балл (п. 5.1 Таблицы 6)</w:t>
      </w:r>
      <w:r w:rsidRPr="00242129">
        <w:rPr>
          <w:rFonts w:ascii="Times New Roman" w:hAnsi="Times New Roman"/>
          <w:sz w:val="28"/>
          <w:szCs w:val="28"/>
        </w:rPr>
        <w:t>.</w:t>
      </w:r>
    </w:p>
    <w:p w:rsidR="00E07A4B" w:rsidRDefault="00E07A4B" w:rsidP="00E07A4B">
      <w:pPr>
        <w:spacing w:after="0" w:line="360" w:lineRule="auto"/>
        <w:ind w:firstLine="709"/>
        <w:jc w:val="both"/>
        <w:rPr>
          <w:rFonts w:ascii="Times New Roman" w:eastAsiaTheme="minorEastAsia" w:hAnsi="Times New Roman"/>
          <w:sz w:val="28"/>
          <w:szCs w:val="28"/>
          <w:lang w:eastAsia="ru-RU"/>
        </w:rPr>
      </w:pPr>
      <w:r w:rsidRPr="00E07A4B">
        <w:rPr>
          <w:rFonts w:ascii="Times New Roman" w:eastAsiaTheme="minorEastAsia" w:hAnsi="Times New Roman"/>
          <w:sz w:val="28"/>
          <w:szCs w:val="28"/>
          <w:lang w:eastAsia="ru-RU"/>
        </w:rPr>
        <w:t>Интегральные оценки для анализируемых организаций по данному набору параметров зафиксированы на высоком уровне – от 97,0 до 100,0 баллов. Таким образом, все проанализированные организации показали отличные результаты по показателям данного раздела.</w:t>
      </w:r>
    </w:p>
    <w:p w:rsidR="00E07A4B" w:rsidRDefault="00E07A4B" w:rsidP="00D01E55">
      <w:pPr>
        <w:spacing w:after="0" w:line="360" w:lineRule="auto"/>
        <w:ind w:firstLine="709"/>
        <w:jc w:val="both"/>
        <w:rPr>
          <w:rFonts w:ascii="Times New Roman" w:hAnsi="Times New Roman"/>
          <w:noProof/>
          <w:sz w:val="28"/>
          <w:szCs w:val="28"/>
        </w:rPr>
      </w:pPr>
    </w:p>
    <w:p w:rsidR="00E07A4B" w:rsidRDefault="00E07A4B" w:rsidP="00D01E55">
      <w:pPr>
        <w:spacing w:after="0" w:line="360" w:lineRule="auto"/>
        <w:ind w:firstLine="709"/>
        <w:jc w:val="both"/>
        <w:rPr>
          <w:rFonts w:ascii="Times New Roman" w:hAnsi="Times New Roman"/>
          <w:noProof/>
          <w:sz w:val="28"/>
          <w:szCs w:val="28"/>
        </w:rPr>
        <w:sectPr w:rsidR="00E07A4B" w:rsidSect="00A2228A">
          <w:pgSz w:w="11906" w:h="16838"/>
          <w:pgMar w:top="1134" w:right="850" w:bottom="1134" w:left="1701" w:header="708" w:footer="708" w:gutter="0"/>
          <w:cols w:space="708"/>
          <w:docGrid w:linePitch="360"/>
        </w:sectPr>
      </w:pPr>
    </w:p>
    <w:p w:rsidR="00E07A4B" w:rsidRPr="00E07A4B" w:rsidRDefault="00E07A4B" w:rsidP="00E07A4B">
      <w:pPr>
        <w:spacing w:after="0"/>
        <w:jc w:val="center"/>
        <w:rPr>
          <w:rFonts w:ascii="Times New Roman" w:eastAsiaTheme="minorEastAsia" w:hAnsi="Times New Roman"/>
          <w:sz w:val="28"/>
          <w:szCs w:val="28"/>
          <w:lang w:eastAsia="ru-RU"/>
        </w:rPr>
      </w:pPr>
      <w:r w:rsidRPr="00E07A4B">
        <w:rPr>
          <w:rFonts w:ascii="Times New Roman" w:eastAsiaTheme="minorEastAsia" w:hAnsi="Times New Roman"/>
          <w:sz w:val="28"/>
          <w:szCs w:val="28"/>
          <w:lang w:eastAsia="ru-RU"/>
        </w:rPr>
        <w:lastRenderedPageBreak/>
        <w:t xml:space="preserve">Таблица </w:t>
      </w:r>
      <w:r>
        <w:rPr>
          <w:rFonts w:ascii="Times New Roman" w:eastAsiaTheme="minorEastAsia" w:hAnsi="Times New Roman"/>
          <w:sz w:val="28"/>
          <w:szCs w:val="28"/>
          <w:lang w:eastAsia="ru-RU"/>
        </w:rPr>
        <w:t>6</w:t>
      </w:r>
      <w:r w:rsidRPr="00E07A4B">
        <w:rPr>
          <w:rFonts w:ascii="Times New Roman" w:eastAsiaTheme="minorEastAsia" w:hAnsi="Times New Roman"/>
          <w:sz w:val="28"/>
          <w:szCs w:val="28"/>
          <w:lang w:eastAsia="ru-RU"/>
        </w:rPr>
        <w:t xml:space="preserve"> – Интегральные показатели, характеризующие удовлетворенность получателей услуг организаций культуры Ростовской области, средние баллы</w:t>
      </w:r>
    </w:p>
    <w:p w:rsidR="00E07A4B" w:rsidRPr="00E07A4B" w:rsidRDefault="00E07A4B" w:rsidP="00E07A4B">
      <w:pPr>
        <w:spacing w:after="0"/>
        <w:jc w:val="center"/>
        <w:rPr>
          <w:rFonts w:ascii="Times New Roman" w:eastAsiaTheme="minorEastAsia" w:hAnsi="Times New Roman"/>
          <w:sz w:val="28"/>
          <w:szCs w:val="28"/>
          <w:lang w:eastAsia="ru-RU"/>
        </w:rPr>
      </w:pPr>
    </w:p>
    <w:tbl>
      <w:tblPr>
        <w:tblStyle w:val="24"/>
        <w:tblW w:w="4937" w:type="pct"/>
        <w:tblInd w:w="108" w:type="dxa"/>
        <w:tblLook w:val="04A0" w:firstRow="1" w:lastRow="0" w:firstColumn="1" w:lastColumn="0" w:noHBand="0" w:noVBand="1"/>
      </w:tblPr>
      <w:tblGrid>
        <w:gridCol w:w="693"/>
        <w:gridCol w:w="7391"/>
        <w:gridCol w:w="1086"/>
        <w:gridCol w:w="1086"/>
        <w:gridCol w:w="1086"/>
        <w:gridCol w:w="1086"/>
        <w:gridCol w:w="1086"/>
        <w:gridCol w:w="1086"/>
      </w:tblGrid>
      <w:tr w:rsidR="00E07A4B" w:rsidRPr="00E07A4B" w:rsidTr="000F7988">
        <w:trPr>
          <w:cantSplit/>
          <w:trHeight w:val="3519"/>
        </w:trPr>
        <w:tc>
          <w:tcPr>
            <w:tcW w:w="237" w:type="pct"/>
            <w:tcBorders>
              <w:bottom w:val="single" w:sz="4" w:space="0" w:color="auto"/>
            </w:tcBorders>
            <w:vAlign w:val="center"/>
          </w:tcPr>
          <w:p w:rsidR="00E07A4B" w:rsidRPr="00E07A4B" w:rsidRDefault="00E07A4B" w:rsidP="00E07A4B">
            <w:pPr>
              <w:spacing w:after="0" w:line="240" w:lineRule="auto"/>
              <w:jc w:val="center"/>
              <w:rPr>
                <w:rFonts w:ascii="Times New Roman" w:eastAsiaTheme="minorEastAsia" w:hAnsi="Times New Roman"/>
                <w:b/>
                <w:sz w:val="24"/>
                <w:szCs w:val="24"/>
                <w:lang w:eastAsia="ru-RU"/>
              </w:rPr>
            </w:pPr>
            <w:r w:rsidRPr="00E07A4B">
              <w:rPr>
                <w:rFonts w:ascii="Times New Roman" w:eastAsiaTheme="minorEastAsia" w:hAnsi="Times New Roman"/>
                <w:b/>
                <w:sz w:val="24"/>
                <w:szCs w:val="24"/>
                <w:lang w:eastAsia="ru-RU"/>
              </w:rPr>
              <w:t>№</w:t>
            </w:r>
          </w:p>
        </w:tc>
        <w:tc>
          <w:tcPr>
            <w:tcW w:w="2531" w:type="pct"/>
            <w:tcBorders>
              <w:bottom w:val="single" w:sz="4" w:space="0" w:color="auto"/>
            </w:tcBorders>
            <w:vAlign w:val="center"/>
          </w:tcPr>
          <w:p w:rsidR="00E07A4B" w:rsidRPr="00E07A4B" w:rsidRDefault="00E07A4B" w:rsidP="00E07A4B">
            <w:pPr>
              <w:spacing w:after="0" w:line="240" w:lineRule="auto"/>
              <w:jc w:val="center"/>
              <w:rPr>
                <w:rFonts w:ascii="Times New Roman" w:eastAsiaTheme="minorEastAsia" w:hAnsi="Times New Roman"/>
                <w:b/>
                <w:sz w:val="24"/>
                <w:szCs w:val="24"/>
                <w:lang w:eastAsia="ru-RU"/>
              </w:rPr>
            </w:pPr>
            <w:r w:rsidRPr="00E07A4B">
              <w:rPr>
                <w:rFonts w:ascii="Times New Roman" w:eastAsiaTheme="minorEastAsia" w:hAnsi="Times New Roman"/>
                <w:b/>
                <w:sz w:val="24"/>
                <w:szCs w:val="24"/>
                <w:lang w:eastAsia="ru-RU"/>
              </w:rPr>
              <w:t xml:space="preserve">Параметры </w:t>
            </w:r>
            <w:r w:rsidRPr="00E07A4B">
              <w:rPr>
                <w:rFonts w:ascii="Times New Roman" w:eastAsiaTheme="minorEastAsia" w:hAnsi="Times New Roman"/>
                <w:b/>
                <w:sz w:val="24"/>
                <w:szCs w:val="24"/>
                <w:lang w:val="en-US" w:eastAsia="ru-RU"/>
              </w:rPr>
              <w:t>/</w:t>
            </w:r>
            <w:r w:rsidRPr="00E07A4B">
              <w:rPr>
                <w:rFonts w:ascii="Times New Roman" w:eastAsiaTheme="minorEastAsia" w:hAnsi="Times New Roman"/>
                <w:b/>
                <w:sz w:val="24"/>
                <w:szCs w:val="24"/>
                <w:lang w:eastAsia="ru-RU"/>
              </w:rPr>
              <w:t xml:space="preserve"> показатели</w:t>
            </w:r>
          </w:p>
        </w:tc>
        <w:tc>
          <w:tcPr>
            <w:tcW w:w="372" w:type="pct"/>
            <w:tcBorders>
              <w:bottom w:val="single" w:sz="4" w:space="0" w:color="auto"/>
            </w:tcBorders>
            <w:textDirection w:val="btLr"/>
            <w:vAlign w:val="center"/>
          </w:tcPr>
          <w:p w:rsidR="00E07A4B" w:rsidRPr="00E07A4B" w:rsidRDefault="00E07A4B" w:rsidP="00E07A4B">
            <w:pPr>
              <w:spacing w:after="0" w:line="240" w:lineRule="auto"/>
              <w:jc w:val="center"/>
              <w:rPr>
                <w:rFonts w:ascii="Times New Roman" w:eastAsiaTheme="minorEastAsia" w:hAnsi="Times New Roman"/>
                <w:b/>
                <w:lang w:eastAsia="ru-RU"/>
              </w:rPr>
            </w:pPr>
            <w:r w:rsidRPr="00E07A4B">
              <w:rPr>
                <w:rFonts w:ascii="Times New Roman" w:eastAsiaTheme="minorEastAsia" w:hAnsi="Times New Roman"/>
                <w:b/>
                <w:lang w:eastAsia="ru-RU"/>
              </w:rPr>
              <w:t>Донская государственная</w:t>
            </w:r>
            <w:r w:rsidRPr="00E07A4B">
              <w:rPr>
                <w:rFonts w:ascii="Times New Roman" w:eastAsiaTheme="minorEastAsia" w:hAnsi="Times New Roman"/>
                <w:b/>
                <w:lang w:val="en-US" w:eastAsia="ru-RU"/>
              </w:rPr>
              <w:br/>
            </w:r>
            <w:r w:rsidRPr="00E07A4B">
              <w:rPr>
                <w:rFonts w:ascii="Times New Roman" w:eastAsiaTheme="minorEastAsia" w:hAnsi="Times New Roman"/>
                <w:b/>
                <w:lang w:eastAsia="ru-RU"/>
              </w:rPr>
              <w:t>публичная библиотека</w:t>
            </w:r>
          </w:p>
        </w:tc>
        <w:tc>
          <w:tcPr>
            <w:tcW w:w="372" w:type="pct"/>
            <w:tcBorders>
              <w:bottom w:val="single" w:sz="4" w:space="0" w:color="auto"/>
            </w:tcBorders>
            <w:textDirection w:val="btLr"/>
            <w:vAlign w:val="center"/>
          </w:tcPr>
          <w:p w:rsidR="00E07A4B" w:rsidRPr="00E07A4B" w:rsidRDefault="00E07A4B" w:rsidP="00E07A4B">
            <w:pPr>
              <w:spacing w:after="0" w:line="240" w:lineRule="auto"/>
              <w:jc w:val="center"/>
              <w:rPr>
                <w:rFonts w:ascii="Times New Roman" w:eastAsiaTheme="minorEastAsia" w:hAnsi="Times New Roman"/>
                <w:b/>
                <w:lang w:eastAsia="ru-RU"/>
              </w:rPr>
            </w:pPr>
            <w:r w:rsidRPr="00E07A4B">
              <w:rPr>
                <w:rFonts w:ascii="Times New Roman" w:eastAsiaTheme="minorEastAsia" w:hAnsi="Times New Roman"/>
                <w:b/>
                <w:lang w:eastAsia="ru-RU"/>
              </w:rPr>
              <w:t>Ростовская областная специальная библиотека для слепых</w:t>
            </w:r>
          </w:p>
        </w:tc>
        <w:tc>
          <w:tcPr>
            <w:tcW w:w="372" w:type="pct"/>
            <w:tcBorders>
              <w:bottom w:val="single" w:sz="4" w:space="0" w:color="auto"/>
            </w:tcBorders>
            <w:textDirection w:val="btLr"/>
            <w:vAlign w:val="center"/>
          </w:tcPr>
          <w:p w:rsidR="00E07A4B" w:rsidRPr="00E07A4B" w:rsidRDefault="00E07A4B" w:rsidP="00E07A4B">
            <w:pPr>
              <w:spacing w:after="0" w:line="240" w:lineRule="auto"/>
              <w:jc w:val="center"/>
              <w:rPr>
                <w:rFonts w:ascii="Times New Roman" w:eastAsiaTheme="minorEastAsia" w:hAnsi="Times New Roman"/>
                <w:b/>
                <w:lang w:eastAsia="ru-RU"/>
              </w:rPr>
            </w:pPr>
            <w:r w:rsidRPr="00E07A4B">
              <w:rPr>
                <w:rFonts w:ascii="Times New Roman" w:eastAsiaTheme="minorEastAsia" w:hAnsi="Times New Roman"/>
                <w:b/>
                <w:lang w:eastAsia="ru-RU"/>
              </w:rPr>
              <w:t xml:space="preserve">Ростовская областная детская библиотека им. В. М. </w:t>
            </w:r>
            <w:proofErr w:type="spellStart"/>
            <w:r w:rsidRPr="00E07A4B">
              <w:rPr>
                <w:rFonts w:ascii="Times New Roman" w:eastAsiaTheme="minorEastAsia" w:hAnsi="Times New Roman"/>
                <w:b/>
                <w:lang w:eastAsia="ru-RU"/>
              </w:rPr>
              <w:t>Величкиной</w:t>
            </w:r>
            <w:proofErr w:type="spellEnd"/>
          </w:p>
        </w:tc>
        <w:tc>
          <w:tcPr>
            <w:tcW w:w="372" w:type="pct"/>
            <w:tcBorders>
              <w:bottom w:val="single" w:sz="4" w:space="0" w:color="auto"/>
            </w:tcBorders>
            <w:textDirection w:val="btLr"/>
            <w:vAlign w:val="center"/>
          </w:tcPr>
          <w:p w:rsidR="00E07A4B" w:rsidRPr="00E07A4B" w:rsidRDefault="00E07A4B" w:rsidP="00E07A4B">
            <w:pPr>
              <w:spacing w:after="0" w:line="240" w:lineRule="auto"/>
              <w:jc w:val="center"/>
              <w:rPr>
                <w:rFonts w:ascii="Times New Roman" w:eastAsiaTheme="minorEastAsia" w:hAnsi="Times New Roman"/>
                <w:b/>
                <w:lang w:eastAsia="ru-RU"/>
              </w:rPr>
            </w:pPr>
            <w:r w:rsidRPr="00E07A4B">
              <w:rPr>
                <w:rFonts w:ascii="Times New Roman" w:eastAsiaTheme="minorEastAsia" w:hAnsi="Times New Roman"/>
                <w:b/>
                <w:lang w:eastAsia="ru-RU"/>
              </w:rPr>
              <w:t>Новочеркасский музей истории донского казачества</w:t>
            </w:r>
          </w:p>
        </w:tc>
        <w:tc>
          <w:tcPr>
            <w:tcW w:w="372" w:type="pct"/>
            <w:tcBorders>
              <w:bottom w:val="single" w:sz="4" w:space="0" w:color="auto"/>
            </w:tcBorders>
            <w:textDirection w:val="btLr"/>
            <w:vAlign w:val="center"/>
          </w:tcPr>
          <w:p w:rsidR="00E07A4B" w:rsidRPr="00E07A4B" w:rsidRDefault="00E07A4B" w:rsidP="00E07A4B">
            <w:pPr>
              <w:spacing w:after="0" w:line="240" w:lineRule="auto"/>
              <w:jc w:val="center"/>
              <w:rPr>
                <w:rFonts w:ascii="Times New Roman" w:eastAsiaTheme="minorEastAsia" w:hAnsi="Times New Roman"/>
                <w:b/>
                <w:lang w:eastAsia="ru-RU"/>
              </w:rPr>
            </w:pPr>
            <w:r w:rsidRPr="00E07A4B">
              <w:rPr>
                <w:rFonts w:ascii="Times New Roman" w:eastAsiaTheme="minorEastAsia" w:hAnsi="Times New Roman"/>
                <w:b/>
                <w:lang w:eastAsia="ru-RU"/>
              </w:rPr>
              <w:t>Ростовский областной музей краеведения</w:t>
            </w:r>
          </w:p>
        </w:tc>
        <w:tc>
          <w:tcPr>
            <w:tcW w:w="372" w:type="pct"/>
            <w:tcBorders>
              <w:bottom w:val="single" w:sz="4" w:space="0" w:color="auto"/>
            </w:tcBorders>
            <w:textDirection w:val="btLr"/>
            <w:vAlign w:val="center"/>
          </w:tcPr>
          <w:p w:rsidR="00E07A4B" w:rsidRPr="00E07A4B" w:rsidRDefault="00E07A4B" w:rsidP="00E07A4B">
            <w:pPr>
              <w:spacing w:after="0" w:line="240" w:lineRule="auto"/>
              <w:jc w:val="center"/>
              <w:rPr>
                <w:rFonts w:ascii="Times New Roman" w:eastAsiaTheme="minorEastAsia" w:hAnsi="Times New Roman"/>
                <w:b/>
                <w:lang w:eastAsia="ru-RU"/>
              </w:rPr>
            </w:pPr>
            <w:r w:rsidRPr="00E07A4B">
              <w:rPr>
                <w:rFonts w:ascii="Times New Roman" w:eastAsiaTheme="minorEastAsia" w:hAnsi="Times New Roman"/>
                <w:b/>
                <w:lang w:eastAsia="ru-RU"/>
              </w:rPr>
              <w:t>Ростовский областной музей изобразительных искусств</w:t>
            </w:r>
          </w:p>
        </w:tc>
      </w:tr>
      <w:tr w:rsidR="00E07A4B" w:rsidRPr="00E07A4B" w:rsidTr="000F7988">
        <w:tc>
          <w:tcPr>
            <w:tcW w:w="237" w:type="pct"/>
            <w:shd w:val="clear" w:color="auto" w:fill="D9D9D9" w:themeFill="background1" w:themeFillShade="D9"/>
            <w:vAlign w:val="center"/>
          </w:tcPr>
          <w:p w:rsidR="00E07A4B" w:rsidRPr="00E07A4B" w:rsidRDefault="00E07A4B" w:rsidP="00E07A4B">
            <w:pPr>
              <w:spacing w:after="0" w:line="240" w:lineRule="auto"/>
              <w:jc w:val="center"/>
              <w:rPr>
                <w:rFonts w:ascii="Times New Roman" w:eastAsiaTheme="minorEastAsia" w:hAnsi="Times New Roman"/>
                <w:b/>
                <w:sz w:val="24"/>
                <w:szCs w:val="24"/>
                <w:lang w:eastAsia="ru-RU"/>
              </w:rPr>
            </w:pPr>
            <w:r w:rsidRPr="00E07A4B">
              <w:rPr>
                <w:rFonts w:ascii="Times New Roman" w:eastAsiaTheme="minorEastAsia" w:hAnsi="Times New Roman"/>
                <w:b/>
                <w:sz w:val="24"/>
                <w:szCs w:val="24"/>
                <w:lang w:eastAsia="ru-RU"/>
              </w:rPr>
              <w:t>5</w:t>
            </w:r>
          </w:p>
        </w:tc>
        <w:tc>
          <w:tcPr>
            <w:tcW w:w="4763" w:type="pct"/>
            <w:gridSpan w:val="7"/>
            <w:shd w:val="clear" w:color="auto" w:fill="D9D9D9" w:themeFill="background1" w:themeFillShade="D9"/>
            <w:vAlign w:val="bottom"/>
          </w:tcPr>
          <w:p w:rsidR="00E07A4B" w:rsidRPr="00E07A4B" w:rsidRDefault="00E07A4B" w:rsidP="00E07A4B">
            <w:pPr>
              <w:spacing w:after="0" w:line="240" w:lineRule="auto"/>
              <w:rPr>
                <w:rFonts w:ascii="Times New Roman" w:eastAsiaTheme="minorEastAsia" w:hAnsi="Times New Roman"/>
                <w:b/>
                <w:sz w:val="24"/>
                <w:szCs w:val="24"/>
                <w:lang w:eastAsia="ru-RU"/>
              </w:rPr>
            </w:pPr>
            <w:r w:rsidRPr="00E07A4B">
              <w:rPr>
                <w:rFonts w:ascii="Times New Roman" w:eastAsiaTheme="minorEastAsia" w:hAnsi="Times New Roman"/>
                <w:b/>
                <w:sz w:val="24"/>
                <w:szCs w:val="24"/>
                <w:lang w:eastAsia="ru-RU"/>
              </w:rPr>
              <w:t>Удовлетворенность условиями оказания услуг</w:t>
            </w:r>
          </w:p>
        </w:tc>
      </w:tr>
      <w:tr w:rsidR="00E07A4B" w:rsidRPr="00E07A4B" w:rsidTr="000F7988">
        <w:tc>
          <w:tcPr>
            <w:tcW w:w="237" w:type="pct"/>
            <w:vAlign w:val="center"/>
          </w:tcPr>
          <w:p w:rsidR="00E07A4B" w:rsidRPr="00E07A4B" w:rsidRDefault="00E07A4B" w:rsidP="00E07A4B">
            <w:pPr>
              <w:spacing w:after="0" w:line="240" w:lineRule="auto"/>
              <w:jc w:val="center"/>
              <w:rPr>
                <w:rFonts w:ascii="Times New Roman" w:eastAsiaTheme="minorEastAsia" w:hAnsi="Times New Roman"/>
                <w:sz w:val="24"/>
                <w:szCs w:val="24"/>
                <w:lang w:eastAsia="ru-RU"/>
              </w:rPr>
            </w:pPr>
            <w:r w:rsidRPr="00E07A4B">
              <w:rPr>
                <w:rFonts w:ascii="Times New Roman" w:eastAsiaTheme="minorEastAsia" w:hAnsi="Times New Roman"/>
                <w:sz w:val="24"/>
                <w:szCs w:val="24"/>
                <w:lang w:eastAsia="ru-RU"/>
              </w:rPr>
              <w:t>5.1</w:t>
            </w:r>
          </w:p>
        </w:tc>
        <w:tc>
          <w:tcPr>
            <w:tcW w:w="2531" w:type="pct"/>
            <w:vAlign w:val="bottom"/>
          </w:tcPr>
          <w:p w:rsidR="00E07A4B" w:rsidRPr="00E07A4B" w:rsidRDefault="00E07A4B" w:rsidP="00E07A4B">
            <w:pPr>
              <w:spacing w:after="0" w:line="240" w:lineRule="auto"/>
              <w:jc w:val="both"/>
              <w:rPr>
                <w:rFonts w:ascii="Times New Roman" w:eastAsiaTheme="minorEastAsia" w:hAnsi="Times New Roman"/>
                <w:sz w:val="24"/>
                <w:szCs w:val="24"/>
                <w:lang w:eastAsia="ru-RU"/>
              </w:rPr>
            </w:pPr>
            <w:r w:rsidRPr="00E07A4B">
              <w:rPr>
                <w:rFonts w:ascii="Times New Roman" w:eastAsiaTheme="minorEastAsia" w:hAnsi="Times New Roman"/>
                <w:sz w:val="24"/>
                <w:szCs w:val="24"/>
                <w:lang w:eastAsia="ru-RU"/>
              </w:rPr>
              <w:t>Доля получателей услуг, которые готовы рекомендовать организацию родственникам и знакомым (максимум – 30 баллов)</w:t>
            </w:r>
          </w:p>
        </w:tc>
        <w:tc>
          <w:tcPr>
            <w:tcW w:w="372" w:type="pct"/>
            <w:vAlign w:val="center"/>
          </w:tcPr>
          <w:p w:rsidR="00E07A4B" w:rsidRPr="00E07A4B" w:rsidRDefault="00E07A4B" w:rsidP="00E07A4B">
            <w:pPr>
              <w:spacing w:after="0" w:line="240" w:lineRule="auto"/>
              <w:jc w:val="center"/>
              <w:rPr>
                <w:rFonts w:ascii="Times New Roman" w:eastAsiaTheme="minorEastAsia" w:hAnsi="Times New Roman"/>
                <w:sz w:val="24"/>
                <w:szCs w:val="24"/>
                <w:lang w:eastAsia="ru-RU"/>
              </w:rPr>
            </w:pPr>
            <w:r w:rsidRPr="00E07A4B">
              <w:rPr>
                <w:rFonts w:ascii="Times New Roman" w:eastAsiaTheme="minorEastAsia" w:hAnsi="Times New Roman"/>
                <w:sz w:val="24"/>
                <w:szCs w:val="24"/>
                <w:lang w:eastAsia="ru-RU"/>
              </w:rPr>
              <w:t>29,9</w:t>
            </w:r>
          </w:p>
        </w:tc>
        <w:tc>
          <w:tcPr>
            <w:tcW w:w="372" w:type="pct"/>
            <w:vAlign w:val="center"/>
          </w:tcPr>
          <w:p w:rsidR="00E07A4B" w:rsidRPr="00E07A4B" w:rsidRDefault="00E07A4B" w:rsidP="00E07A4B">
            <w:pPr>
              <w:spacing w:after="0" w:line="240" w:lineRule="auto"/>
              <w:jc w:val="center"/>
              <w:rPr>
                <w:rFonts w:ascii="Times New Roman" w:eastAsiaTheme="minorEastAsia" w:hAnsi="Times New Roman"/>
                <w:sz w:val="24"/>
                <w:szCs w:val="24"/>
                <w:lang w:eastAsia="ru-RU"/>
              </w:rPr>
            </w:pPr>
            <w:r w:rsidRPr="00E07A4B">
              <w:rPr>
                <w:rFonts w:ascii="Times New Roman" w:eastAsiaTheme="minorEastAsia" w:hAnsi="Times New Roman"/>
                <w:sz w:val="24"/>
                <w:szCs w:val="24"/>
                <w:lang w:eastAsia="ru-RU"/>
              </w:rPr>
              <w:t>30,0</w:t>
            </w:r>
          </w:p>
        </w:tc>
        <w:tc>
          <w:tcPr>
            <w:tcW w:w="372" w:type="pct"/>
            <w:vAlign w:val="center"/>
          </w:tcPr>
          <w:p w:rsidR="00E07A4B" w:rsidRPr="00E07A4B" w:rsidRDefault="00E07A4B" w:rsidP="00E07A4B">
            <w:pPr>
              <w:spacing w:after="0" w:line="240" w:lineRule="auto"/>
              <w:jc w:val="center"/>
              <w:rPr>
                <w:rFonts w:ascii="Times New Roman" w:eastAsiaTheme="minorEastAsia" w:hAnsi="Times New Roman"/>
                <w:sz w:val="24"/>
                <w:szCs w:val="24"/>
                <w:lang w:eastAsia="ru-RU"/>
              </w:rPr>
            </w:pPr>
            <w:r w:rsidRPr="00E07A4B">
              <w:rPr>
                <w:rFonts w:ascii="Times New Roman" w:eastAsiaTheme="minorEastAsia" w:hAnsi="Times New Roman"/>
                <w:sz w:val="24"/>
                <w:szCs w:val="24"/>
                <w:lang w:eastAsia="ru-RU"/>
              </w:rPr>
              <w:t>30,0</w:t>
            </w:r>
          </w:p>
        </w:tc>
        <w:tc>
          <w:tcPr>
            <w:tcW w:w="372" w:type="pct"/>
            <w:vAlign w:val="center"/>
          </w:tcPr>
          <w:p w:rsidR="00E07A4B" w:rsidRPr="00E07A4B" w:rsidRDefault="00E07A4B" w:rsidP="00E07A4B">
            <w:pPr>
              <w:spacing w:after="0" w:line="240" w:lineRule="auto"/>
              <w:jc w:val="center"/>
              <w:rPr>
                <w:rFonts w:ascii="Times New Roman" w:eastAsiaTheme="minorEastAsia" w:hAnsi="Times New Roman"/>
                <w:sz w:val="24"/>
                <w:szCs w:val="24"/>
                <w:lang w:eastAsia="ru-RU"/>
              </w:rPr>
            </w:pPr>
            <w:r w:rsidRPr="00E07A4B">
              <w:rPr>
                <w:rFonts w:ascii="Times New Roman" w:eastAsiaTheme="minorEastAsia" w:hAnsi="Times New Roman"/>
                <w:sz w:val="24"/>
                <w:szCs w:val="24"/>
                <w:lang w:eastAsia="ru-RU"/>
              </w:rPr>
              <w:t>29,0</w:t>
            </w:r>
          </w:p>
        </w:tc>
        <w:tc>
          <w:tcPr>
            <w:tcW w:w="372" w:type="pct"/>
            <w:vAlign w:val="center"/>
          </w:tcPr>
          <w:p w:rsidR="00E07A4B" w:rsidRPr="00E07A4B" w:rsidRDefault="00E07A4B" w:rsidP="00E07A4B">
            <w:pPr>
              <w:spacing w:after="0" w:line="240" w:lineRule="auto"/>
              <w:jc w:val="center"/>
              <w:rPr>
                <w:rFonts w:ascii="Times New Roman" w:eastAsiaTheme="minorEastAsia" w:hAnsi="Times New Roman"/>
                <w:sz w:val="24"/>
                <w:szCs w:val="24"/>
                <w:lang w:eastAsia="ru-RU"/>
              </w:rPr>
            </w:pPr>
            <w:r w:rsidRPr="00E07A4B">
              <w:rPr>
                <w:rFonts w:ascii="Times New Roman" w:eastAsiaTheme="minorEastAsia" w:hAnsi="Times New Roman"/>
                <w:sz w:val="24"/>
                <w:szCs w:val="24"/>
                <w:lang w:eastAsia="ru-RU"/>
              </w:rPr>
              <w:t>27,1</w:t>
            </w:r>
          </w:p>
        </w:tc>
        <w:tc>
          <w:tcPr>
            <w:tcW w:w="372" w:type="pct"/>
            <w:vAlign w:val="center"/>
          </w:tcPr>
          <w:p w:rsidR="00E07A4B" w:rsidRPr="00E07A4B" w:rsidRDefault="00E07A4B" w:rsidP="00E07A4B">
            <w:pPr>
              <w:spacing w:after="0" w:line="240" w:lineRule="auto"/>
              <w:jc w:val="center"/>
              <w:rPr>
                <w:rFonts w:ascii="Times New Roman" w:eastAsiaTheme="minorEastAsia" w:hAnsi="Times New Roman"/>
                <w:sz w:val="24"/>
                <w:szCs w:val="24"/>
                <w:lang w:eastAsia="ru-RU"/>
              </w:rPr>
            </w:pPr>
            <w:r w:rsidRPr="00E07A4B">
              <w:rPr>
                <w:rFonts w:ascii="Times New Roman" w:eastAsiaTheme="minorEastAsia" w:hAnsi="Times New Roman"/>
                <w:sz w:val="24"/>
                <w:szCs w:val="24"/>
                <w:lang w:eastAsia="ru-RU"/>
              </w:rPr>
              <w:t>30,0</w:t>
            </w:r>
          </w:p>
        </w:tc>
      </w:tr>
      <w:tr w:rsidR="00E07A4B" w:rsidRPr="00E07A4B" w:rsidTr="000F7988">
        <w:tc>
          <w:tcPr>
            <w:tcW w:w="237" w:type="pct"/>
            <w:vAlign w:val="center"/>
          </w:tcPr>
          <w:p w:rsidR="00E07A4B" w:rsidRPr="00E07A4B" w:rsidRDefault="00E07A4B" w:rsidP="00E07A4B">
            <w:pPr>
              <w:spacing w:after="0" w:line="240" w:lineRule="auto"/>
              <w:jc w:val="center"/>
              <w:rPr>
                <w:rFonts w:ascii="Times New Roman" w:eastAsiaTheme="minorEastAsia" w:hAnsi="Times New Roman"/>
                <w:sz w:val="24"/>
                <w:szCs w:val="24"/>
                <w:lang w:eastAsia="ru-RU"/>
              </w:rPr>
            </w:pPr>
            <w:r w:rsidRPr="00E07A4B">
              <w:rPr>
                <w:rFonts w:ascii="Times New Roman" w:eastAsiaTheme="minorEastAsia" w:hAnsi="Times New Roman"/>
                <w:sz w:val="24"/>
                <w:szCs w:val="24"/>
                <w:lang w:eastAsia="ru-RU"/>
              </w:rPr>
              <w:t>5.2</w:t>
            </w:r>
          </w:p>
        </w:tc>
        <w:tc>
          <w:tcPr>
            <w:tcW w:w="2531" w:type="pct"/>
            <w:vAlign w:val="bottom"/>
          </w:tcPr>
          <w:p w:rsidR="00E07A4B" w:rsidRPr="00E07A4B" w:rsidRDefault="00E07A4B" w:rsidP="00E07A4B">
            <w:pPr>
              <w:spacing w:after="0" w:line="240" w:lineRule="auto"/>
              <w:jc w:val="both"/>
              <w:rPr>
                <w:rFonts w:ascii="Times New Roman" w:eastAsiaTheme="minorEastAsia" w:hAnsi="Times New Roman"/>
                <w:sz w:val="24"/>
                <w:szCs w:val="24"/>
                <w:lang w:eastAsia="ru-RU"/>
              </w:rPr>
            </w:pPr>
            <w:r w:rsidRPr="00E07A4B">
              <w:rPr>
                <w:rFonts w:ascii="Times New Roman" w:eastAsiaTheme="minorEastAsia" w:hAnsi="Times New Roman"/>
                <w:sz w:val="24"/>
                <w:szCs w:val="24"/>
                <w:lang w:eastAsia="ru-RU"/>
              </w:rPr>
              <w:t>Доля получателей услуг, удовлетворенных графиком работы организации (максимум – 20 баллов)</w:t>
            </w:r>
          </w:p>
        </w:tc>
        <w:tc>
          <w:tcPr>
            <w:tcW w:w="372" w:type="pct"/>
            <w:vAlign w:val="center"/>
          </w:tcPr>
          <w:p w:rsidR="00E07A4B" w:rsidRPr="00E07A4B" w:rsidRDefault="00E07A4B" w:rsidP="00E07A4B">
            <w:pPr>
              <w:spacing w:after="0" w:line="240" w:lineRule="auto"/>
              <w:jc w:val="center"/>
              <w:rPr>
                <w:rFonts w:ascii="Times New Roman" w:eastAsiaTheme="minorEastAsia" w:hAnsi="Times New Roman"/>
                <w:sz w:val="24"/>
                <w:szCs w:val="24"/>
                <w:lang w:eastAsia="ru-RU"/>
              </w:rPr>
            </w:pPr>
            <w:r w:rsidRPr="00E07A4B">
              <w:rPr>
                <w:rFonts w:ascii="Times New Roman" w:eastAsiaTheme="minorEastAsia" w:hAnsi="Times New Roman"/>
                <w:sz w:val="24"/>
                <w:szCs w:val="24"/>
                <w:lang w:eastAsia="ru-RU"/>
              </w:rPr>
              <w:t>19,7</w:t>
            </w:r>
          </w:p>
        </w:tc>
        <w:tc>
          <w:tcPr>
            <w:tcW w:w="372" w:type="pct"/>
            <w:vAlign w:val="center"/>
          </w:tcPr>
          <w:p w:rsidR="00E07A4B" w:rsidRPr="00E07A4B" w:rsidRDefault="00E07A4B" w:rsidP="00E07A4B">
            <w:pPr>
              <w:spacing w:after="0" w:line="240" w:lineRule="auto"/>
              <w:jc w:val="center"/>
              <w:rPr>
                <w:rFonts w:ascii="Times New Roman" w:eastAsiaTheme="minorEastAsia" w:hAnsi="Times New Roman"/>
                <w:sz w:val="24"/>
                <w:szCs w:val="24"/>
                <w:lang w:eastAsia="ru-RU"/>
              </w:rPr>
            </w:pPr>
            <w:r w:rsidRPr="00E07A4B">
              <w:rPr>
                <w:rFonts w:ascii="Times New Roman" w:eastAsiaTheme="minorEastAsia" w:hAnsi="Times New Roman"/>
                <w:sz w:val="24"/>
                <w:szCs w:val="24"/>
                <w:lang w:eastAsia="ru-RU"/>
              </w:rPr>
              <w:t>20,0</w:t>
            </w:r>
          </w:p>
        </w:tc>
        <w:tc>
          <w:tcPr>
            <w:tcW w:w="372" w:type="pct"/>
            <w:vAlign w:val="center"/>
          </w:tcPr>
          <w:p w:rsidR="00E07A4B" w:rsidRPr="00E07A4B" w:rsidRDefault="00E07A4B" w:rsidP="00E07A4B">
            <w:pPr>
              <w:spacing w:after="0" w:line="240" w:lineRule="auto"/>
              <w:jc w:val="center"/>
              <w:rPr>
                <w:rFonts w:ascii="Times New Roman" w:eastAsiaTheme="minorEastAsia" w:hAnsi="Times New Roman"/>
                <w:sz w:val="24"/>
                <w:szCs w:val="24"/>
                <w:lang w:eastAsia="ru-RU"/>
              </w:rPr>
            </w:pPr>
            <w:r w:rsidRPr="00E07A4B">
              <w:rPr>
                <w:rFonts w:ascii="Times New Roman" w:eastAsiaTheme="minorEastAsia" w:hAnsi="Times New Roman"/>
                <w:sz w:val="24"/>
                <w:szCs w:val="24"/>
                <w:lang w:eastAsia="ru-RU"/>
              </w:rPr>
              <w:t>20,0</w:t>
            </w:r>
          </w:p>
        </w:tc>
        <w:tc>
          <w:tcPr>
            <w:tcW w:w="372" w:type="pct"/>
            <w:vAlign w:val="center"/>
          </w:tcPr>
          <w:p w:rsidR="00E07A4B" w:rsidRPr="00E07A4B" w:rsidRDefault="00E07A4B" w:rsidP="00E07A4B">
            <w:pPr>
              <w:spacing w:after="0" w:line="240" w:lineRule="auto"/>
              <w:jc w:val="center"/>
              <w:rPr>
                <w:rFonts w:ascii="Times New Roman" w:eastAsiaTheme="minorEastAsia" w:hAnsi="Times New Roman"/>
                <w:sz w:val="24"/>
                <w:szCs w:val="24"/>
                <w:lang w:eastAsia="ru-RU"/>
              </w:rPr>
            </w:pPr>
            <w:r w:rsidRPr="00E07A4B">
              <w:rPr>
                <w:rFonts w:ascii="Times New Roman" w:eastAsiaTheme="minorEastAsia" w:hAnsi="Times New Roman"/>
                <w:sz w:val="24"/>
                <w:szCs w:val="24"/>
                <w:lang w:eastAsia="ru-RU"/>
              </w:rPr>
              <w:t>19,7</w:t>
            </w:r>
          </w:p>
        </w:tc>
        <w:tc>
          <w:tcPr>
            <w:tcW w:w="372" w:type="pct"/>
            <w:vAlign w:val="center"/>
          </w:tcPr>
          <w:p w:rsidR="00E07A4B" w:rsidRPr="00E07A4B" w:rsidRDefault="00E07A4B" w:rsidP="00E07A4B">
            <w:pPr>
              <w:spacing w:after="0" w:line="240" w:lineRule="auto"/>
              <w:jc w:val="center"/>
              <w:rPr>
                <w:rFonts w:ascii="Times New Roman" w:eastAsiaTheme="minorEastAsia" w:hAnsi="Times New Roman"/>
                <w:sz w:val="24"/>
                <w:szCs w:val="24"/>
                <w:lang w:eastAsia="ru-RU"/>
              </w:rPr>
            </w:pPr>
            <w:r w:rsidRPr="00E07A4B">
              <w:rPr>
                <w:rFonts w:ascii="Times New Roman" w:eastAsiaTheme="minorEastAsia" w:hAnsi="Times New Roman"/>
                <w:sz w:val="24"/>
                <w:szCs w:val="24"/>
                <w:lang w:eastAsia="ru-RU"/>
              </w:rPr>
              <w:t>20,0</w:t>
            </w:r>
          </w:p>
        </w:tc>
        <w:tc>
          <w:tcPr>
            <w:tcW w:w="372" w:type="pct"/>
            <w:vAlign w:val="center"/>
          </w:tcPr>
          <w:p w:rsidR="00E07A4B" w:rsidRPr="00E07A4B" w:rsidRDefault="00E07A4B" w:rsidP="00E07A4B">
            <w:pPr>
              <w:spacing w:after="0" w:line="240" w:lineRule="auto"/>
              <w:jc w:val="center"/>
              <w:rPr>
                <w:rFonts w:ascii="Times New Roman" w:eastAsiaTheme="minorEastAsia" w:hAnsi="Times New Roman"/>
                <w:sz w:val="24"/>
                <w:szCs w:val="24"/>
                <w:lang w:eastAsia="ru-RU"/>
              </w:rPr>
            </w:pPr>
            <w:r w:rsidRPr="00E07A4B">
              <w:rPr>
                <w:rFonts w:ascii="Times New Roman" w:eastAsiaTheme="minorEastAsia" w:hAnsi="Times New Roman"/>
                <w:sz w:val="24"/>
                <w:szCs w:val="24"/>
                <w:lang w:eastAsia="ru-RU"/>
              </w:rPr>
              <w:t>20,0</w:t>
            </w:r>
          </w:p>
        </w:tc>
      </w:tr>
      <w:tr w:rsidR="00E07A4B" w:rsidRPr="00E07A4B" w:rsidTr="000F7988">
        <w:tc>
          <w:tcPr>
            <w:tcW w:w="237" w:type="pct"/>
            <w:vAlign w:val="center"/>
          </w:tcPr>
          <w:p w:rsidR="00E07A4B" w:rsidRPr="00E07A4B" w:rsidRDefault="00E07A4B" w:rsidP="00E07A4B">
            <w:pPr>
              <w:spacing w:after="0" w:line="240" w:lineRule="auto"/>
              <w:jc w:val="center"/>
              <w:rPr>
                <w:rFonts w:ascii="Times New Roman" w:eastAsiaTheme="minorEastAsia" w:hAnsi="Times New Roman"/>
                <w:sz w:val="24"/>
                <w:szCs w:val="24"/>
                <w:lang w:eastAsia="ru-RU"/>
              </w:rPr>
            </w:pPr>
            <w:r w:rsidRPr="00E07A4B">
              <w:rPr>
                <w:rFonts w:ascii="Times New Roman" w:eastAsiaTheme="minorEastAsia" w:hAnsi="Times New Roman"/>
                <w:sz w:val="24"/>
                <w:szCs w:val="24"/>
                <w:lang w:eastAsia="ru-RU"/>
              </w:rPr>
              <w:t>5.3</w:t>
            </w:r>
          </w:p>
        </w:tc>
        <w:tc>
          <w:tcPr>
            <w:tcW w:w="2531" w:type="pct"/>
            <w:vAlign w:val="bottom"/>
          </w:tcPr>
          <w:p w:rsidR="00E07A4B" w:rsidRPr="00E07A4B" w:rsidRDefault="00E07A4B" w:rsidP="00E07A4B">
            <w:pPr>
              <w:spacing w:after="0" w:line="240" w:lineRule="auto"/>
              <w:jc w:val="both"/>
              <w:rPr>
                <w:rFonts w:ascii="Times New Roman" w:eastAsiaTheme="minorEastAsia" w:hAnsi="Times New Roman"/>
                <w:sz w:val="24"/>
                <w:szCs w:val="24"/>
                <w:lang w:eastAsia="ru-RU"/>
              </w:rPr>
            </w:pPr>
            <w:r w:rsidRPr="00E07A4B">
              <w:rPr>
                <w:rFonts w:ascii="Times New Roman" w:eastAsiaTheme="minorEastAsia" w:hAnsi="Times New Roman"/>
                <w:sz w:val="24"/>
                <w:szCs w:val="24"/>
                <w:lang w:eastAsia="ru-RU"/>
              </w:rPr>
              <w:t>Доля получателей услуг, удовлетворенных в целом условиями оказания услуг в организации (максимум – 50 баллов)</w:t>
            </w:r>
          </w:p>
        </w:tc>
        <w:tc>
          <w:tcPr>
            <w:tcW w:w="372" w:type="pct"/>
            <w:vAlign w:val="center"/>
          </w:tcPr>
          <w:p w:rsidR="00E07A4B" w:rsidRPr="00E07A4B" w:rsidRDefault="00E07A4B" w:rsidP="00E07A4B">
            <w:pPr>
              <w:spacing w:after="0" w:line="240" w:lineRule="auto"/>
              <w:jc w:val="center"/>
              <w:rPr>
                <w:rFonts w:ascii="Times New Roman" w:eastAsiaTheme="minorEastAsia" w:hAnsi="Times New Roman"/>
                <w:sz w:val="24"/>
                <w:szCs w:val="24"/>
                <w:lang w:eastAsia="ru-RU"/>
              </w:rPr>
            </w:pPr>
            <w:r w:rsidRPr="00E07A4B">
              <w:rPr>
                <w:rFonts w:ascii="Times New Roman" w:eastAsiaTheme="minorEastAsia" w:hAnsi="Times New Roman"/>
                <w:sz w:val="24"/>
                <w:szCs w:val="24"/>
                <w:lang w:eastAsia="ru-RU"/>
              </w:rPr>
              <w:t>49,9</w:t>
            </w:r>
          </w:p>
        </w:tc>
        <w:tc>
          <w:tcPr>
            <w:tcW w:w="372" w:type="pct"/>
            <w:vAlign w:val="center"/>
          </w:tcPr>
          <w:p w:rsidR="00E07A4B" w:rsidRPr="00E07A4B" w:rsidRDefault="00E07A4B" w:rsidP="00E07A4B">
            <w:pPr>
              <w:spacing w:after="0" w:line="240" w:lineRule="auto"/>
              <w:jc w:val="center"/>
              <w:rPr>
                <w:rFonts w:ascii="Times New Roman" w:eastAsiaTheme="minorEastAsia" w:hAnsi="Times New Roman"/>
                <w:sz w:val="24"/>
                <w:szCs w:val="24"/>
                <w:lang w:eastAsia="ru-RU"/>
              </w:rPr>
            </w:pPr>
            <w:r w:rsidRPr="00E07A4B">
              <w:rPr>
                <w:rFonts w:ascii="Times New Roman" w:eastAsiaTheme="minorEastAsia" w:hAnsi="Times New Roman"/>
                <w:sz w:val="24"/>
                <w:szCs w:val="24"/>
                <w:lang w:eastAsia="ru-RU"/>
              </w:rPr>
              <w:t>50,0</w:t>
            </w:r>
          </w:p>
        </w:tc>
        <w:tc>
          <w:tcPr>
            <w:tcW w:w="372" w:type="pct"/>
            <w:vAlign w:val="center"/>
          </w:tcPr>
          <w:p w:rsidR="00E07A4B" w:rsidRPr="00E07A4B" w:rsidRDefault="00E07A4B" w:rsidP="00E07A4B">
            <w:pPr>
              <w:spacing w:after="0" w:line="240" w:lineRule="auto"/>
              <w:jc w:val="center"/>
              <w:rPr>
                <w:rFonts w:ascii="Times New Roman" w:eastAsiaTheme="minorEastAsia" w:hAnsi="Times New Roman"/>
                <w:sz w:val="24"/>
                <w:szCs w:val="24"/>
                <w:lang w:eastAsia="ru-RU"/>
              </w:rPr>
            </w:pPr>
            <w:r w:rsidRPr="00E07A4B">
              <w:rPr>
                <w:rFonts w:ascii="Times New Roman" w:eastAsiaTheme="minorEastAsia" w:hAnsi="Times New Roman"/>
                <w:sz w:val="24"/>
                <w:szCs w:val="24"/>
                <w:lang w:eastAsia="ru-RU"/>
              </w:rPr>
              <w:t>50,0</w:t>
            </w:r>
          </w:p>
        </w:tc>
        <w:tc>
          <w:tcPr>
            <w:tcW w:w="372" w:type="pct"/>
            <w:vAlign w:val="center"/>
          </w:tcPr>
          <w:p w:rsidR="00E07A4B" w:rsidRPr="00E07A4B" w:rsidRDefault="00E07A4B" w:rsidP="00E07A4B">
            <w:pPr>
              <w:spacing w:after="0" w:line="240" w:lineRule="auto"/>
              <w:jc w:val="center"/>
              <w:rPr>
                <w:rFonts w:ascii="Times New Roman" w:eastAsiaTheme="minorEastAsia" w:hAnsi="Times New Roman"/>
                <w:sz w:val="24"/>
                <w:szCs w:val="24"/>
                <w:lang w:eastAsia="ru-RU"/>
              </w:rPr>
            </w:pPr>
            <w:r w:rsidRPr="00E07A4B">
              <w:rPr>
                <w:rFonts w:ascii="Times New Roman" w:eastAsiaTheme="minorEastAsia" w:hAnsi="Times New Roman"/>
                <w:sz w:val="24"/>
                <w:szCs w:val="24"/>
                <w:lang w:eastAsia="ru-RU"/>
              </w:rPr>
              <w:t>49,6</w:t>
            </w:r>
          </w:p>
        </w:tc>
        <w:tc>
          <w:tcPr>
            <w:tcW w:w="372" w:type="pct"/>
            <w:vAlign w:val="center"/>
          </w:tcPr>
          <w:p w:rsidR="00E07A4B" w:rsidRPr="00E07A4B" w:rsidRDefault="00E07A4B" w:rsidP="00E07A4B">
            <w:pPr>
              <w:spacing w:after="0" w:line="240" w:lineRule="auto"/>
              <w:jc w:val="center"/>
              <w:rPr>
                <w:rFonts w:ascii="Times New Roman" w:eastAsiaTheme="minorEastAsia" w:hAnsi="Times New Roman"/>
                <w:sz w:val="24"/>
                <w:szCs w:val="24"/>
                <w:lang w:eastAsia="ru-RU"/>
              </w:rPr>
            </w:pPr>
            <w:r w:rsidRPr="00E07A4B">
              <w:rPr>
                <w:rFonts w:ascii="Times New Roman" w:eastAsiaTheme="minorEastAsia" w:hAnsi="Times New Roman"/>
                <w:sz w:val="24"/>
                <w:szCs w:val="24"/>
                <w:lang w:eastAsia="ru-RU"/>
              </w:rPr>
              <w:t>49,9</w:t>
            </w:r>
          </w:p>
        </w:tc>
        <w:tc>
          <w:tcPr>
            <w:tcW w:w="372" w:type="pct"/>
            <w:vAlign w:val="center"/>
          </w:tcPr>
          <w:p w:rsidR="00E07A4B" w:rsidRPr="00E07A4B" w:rsidRDefault="00E07A4B" w:rsidP="00E07A4B">
            <w:pPr>
              <w:spacing w:after="0" w:line="240" w:lineRule="auto"/>
              <w:jc w:val="center"/>
              <w:rPr>
                <w:rFonts w:ascii="Times New Roman" w:eastAsiaTheme="minorEastAsia" w:hAnsi="Times New Roman"/>
                <w:sz w:val="24"/>
                <w:szCs w:val="24"/>
                <w:lang w:eastAsia="ru-RU"/>
              </w:rPr>
            </w:pPr>
            <w:r w:rsidRPr="00E07A4B">
              <w:rPr>
                <w:rFonts w:ascii="Times New Roman" w:eastAsiaTheme="minorEastAsia" w:hAnsi="Times New Roman"/>
                <w:sz w:val="24"/>
                <w:szCs w:val="24"/>
                <w:lang w:eastAsia="ru-RU"/>
              </w:rPr>
              <w:t>50,0</w:t>
            </w:r>
          </w:p>
        </w:tc>
      </w:tr>
      <w:tr w:rsidR="00E07A4B" w:rsidRPr="00E07A4B" w:rsidTr="000F7988">
        <w:tc>
          <w:tcPr>
            <w:tcW w:w="237" w:type="pct"/>
            <w:vAlign w:val="center"/>
          </w:tcPr>
          <w:p w:rsidR="00E07A4B" w:rsidRPr="00E07A4B" w:rsidRDefault="00E07A4B" w:rsidP="00E07A4B">
            <w:pPr>
              <w:spacing w:after="0" w:line="240" w:lineRule="auto"/>
              <w:jc w:val="center"/>
              <w:rPr>
                <w:rFonts w:ascii="Times New Roman" w:eastAsiaTheme="minorEastAsia" w:hAnsi="Times New Roman"/>
                <w:sz w:val="24"/>
                <w:szCs w:val="24"/>
                <w:lang w:eastAsia="ru-RU"/>
              </w:rPr>
            </w:pPr>
          </w:p>
        </w:tc>
        <w:tc>
          <w:tcPr>
            <w:tcW w:w="2531" w:type="pct"/>
            <w:vAlign w:val="bottom"/>
          </w:tcPr>
          <w:p w:rsidR="00E07A4B" w:rsidRPr="00E07A4B" w:rsidRDefault="00E07A4B" w:rsidP="00E07A4B">
            <w:pPr>
              <w:spacing w:after="0" w:line="240" w:lineRule="auto"/>
              <w:jc w:val="both"/>
              <w:rPr>
                <w:rFonts w:ascii="Times New Roman" w:eastAsiaTheme="minorEastAsia" w:hAnsi="Times New Roman"/>
                <w:sz w:val="24"/>
                <w:szCs w:val="24"/>
                <w:lang w:eastAsia="ru-RU"/>
              </w:rPr>
            </w:pPr>
            <w:r w:rsidRPr="00E07A4B">
              <w:rPr>
                <w:rFonts w:ascii="Times New Roman" w:eastAsiaTheme="minorEastAsia" w:hAnsi="Times New Roman"/>
                <w:b/>
                <w:sz w:val="24"/>
                <w:szCs w:val="24"/>
                <w:lang w:eastAsia="ru-RU"/>
              </w:rPr>
              <w:t xml:space="preserve">Всего по </w:t>
            </w:r>
            <w:proofErr w:type="spellStart"/>
            <w:r w:rsidRPr="00E07A4B">
              <w:rPr>
                <w:rFonts w:ascii="Times New Roman" w:eastAsiaTheme="minorEastAsia" w:hAnsi="Times New Roman"/>
                <w:b/>
                <w:sz w:val="24"/>
                <w:szCs w:val="24"/>
                <w:lang w:eastAsia="ru-RU"/>
              </w:rPr>
              <w:t>пп</w:t>
            </w:r>
            <w:proofErr w:type="spellEnd"/>
            <w:r w:rsidRPr="00E07A4B">
              <w:rPr>
                <w:rFonts w:ascii="Times New Roman" w:eastAsiaTheme="minorEastAsia" w:hAnsi="Times New Roman"/>
                <w:b/>
                <w:sz w:val="24"/>
                <w:szCs w:val="24"/>
                <w:lang w:eastAsia="ru-RU"/>
              </w:rPr>
              <w:t>. 5.1-5.3, баллов (максимум – 100 баллов)</w:t>
            </w:r>
          </w:p>
        </w:tc>
        <w:tc>
          <w:tcPr>
            <w:tcW w:w="372" w:type="pct"/>
            <w:vAlign w:val="center"/>
          </w:tcPr>
          <w:p w:rsidR="00E07A4B" w:rsidRPr="00E07A4B" w:rsidRDefault="00E07A4B" w:rsidP="00E07A4B">
            <w:pPr>
              <w:spacing w:after="0" w:line="240" w:lineRule="auto"/>
              <w:jc w:val="center"/>
              <w:rPr>
                <w:rFonts w:ascii="Times New Roman" w:eastAsiaTheme="minorEastAsia" w:hAnsi="Times New Roman"/>
                <w:b/>
                <w:sz w:val="24"/>
                <w:szCs w:val="24"/>
                <w:lang w:eastAsia="ru-RU"/>
              </w:rPr>
            </w:pPr>
            <w:r w:rsidRPr="00E07A4B">
              <w:rPr>
                <w:rFonts w:ascii="Times New Roman" w:eastAsiaTheme="minorEastAsia" w:hAnsi="Times New Roman"/>
                <w:b/>
                <w:sz w:val="24"/>
                <w:szCs w:val="24"/>
                <w:lang w:eastAsia="ru-RU"/>
              </w:rPr>
              <w:t>99,5</w:t>
            </w:r>
          </w:p>
        </w:tc>
        <w:tc>
          <w:tcPr>
            <w:tcW w:w="372" w:type="pct"/>
            <w:vAlign w:val="center"/>
          </w:tcPr>
          <w:p w:rsidR="00E07A4B" w:rsidRPr="00E07A4B" w:rsidRDefault="00E07A4B" w:rsidP="00E07A4B">
            <w:pPr>
              <w:spacing w:after="0" w:line="240" w:lineRule="auto"/>
              <w:jc w:val="center"/>
              <w:rPr>
                <w:rFonts w:ascii="Times New Roman" w:eastAsiaTheme="minorEastAsia" w:hAnsi="Times New Roman"/>
                <w:b/>
                <w:sz w:val="24"/>
                <w:szCs w:val="24"/>
                <w:lang w:eastAsia="ru-RU"/>
              </w:rPr>
            </w:pPr>
            <w:r w:rsidRPr="00E07A4B">
              <w:rPr>
                <w:rFonts w:ascii="Times New Roman" w:eastAsiaTheme="minorEastAsia" w:hAnsi="Times New Roman"/>
                <w:b/>
                <w:sz w:val="24"/>
                <w:szCs w:val="24"/>
                <w:lang w:eastAsia="ru-RU"/>
              </w:rPr>
              <w:t>100,0</w:t>
            </w:r>
          </w:p>
        </w:tc>
        <w:tc>
          <w:tcPr>
            <w:tcW w:w="372" w:type="pct"/>
            <w:vAlign w:val="center"/>
          </w:tcPr>
          <w:p w:rsidR="00E07A4B" w:rsidRPr="00E07A4B" w:rsidRDefault="00E07A4B" w:rsidP="00E07A4B">
            <w:pPr>
              <w:spacing w:after="0" w:line="240" w:lineRule="auto"/>
              <w:jc w:val="center"/>
              <w:rPr>
                <w:rFonts w:ascii="Times New Roman" w:eastAsiaTheme="minorEastAsia" w:hAnsi="Times New Roman"/>
                <w:b/>
                <w:sz w:val="24"/>
                <w:szCs w:val="24"/>
                <w:lang w:eastAsia="ru-RU"/>
              </w:rPr>
            </w:pPr>
            <w:r w:rsidRPr="00E07A4B">
              <w:rPr>
                <w:rFonts w:ascii="Times New Roman" w:eastAsiaTheme="minorEastAsia" w:hAnsi="Times New Roman"/>
                <w:b/>
                <w:sz w:val="24"/>
                <w:szCs w:val="24"/>
                <w:lang w:eastAsia="ru-RU"/>
              </w:rPr>
              <w:t>100,0</w:t>
            </w:r>
          </w:p>
        </w:tc>
        <w:tc>
          <w:tcPr>
            <w:tcW w:w="372" w:type="pct"/>
            <w:vAlign w:val="center"/>
          </w:tcPr>
          <w:p w:rsidR="00E07A4B" w:rsidRPr="00E07A4B" w:rsidRDefault="00E07A4B" w:rsidP="00E07A4B">
            <w:pPr>
              <w:spacing w:after="0" w:line="240" w:lineRule="auto"/>
              <w:jc w:val="center"/>
              <w:rPr>
                <w:rFonts w:ascii="Times New Roman" w:eastAsiaTheme="minorEastAsia" w:hAnsi="Times New Roman"/>
                <w:b/>
                <w:sz w:val="24"/>
                <w:szCs w:val="24"/>
                <w:lang w:eastAsia="ru-RU"/>
              </w:rPr>
            </w:pPr>
            <w:r w:rsidRPr="00E07A4B">
              <w:rPr>
                <w:rFonts w:ascii="Times New Roman" w:eastAsiaTheme="minorEastAsia" w:hAnsi="Times New Roman"/>
                <w:b/>
                <w:sz w:val="24"/>
                <w:szCs w:val="24"/>
                <w:lang w:eastAsia="ru-RU"/>
              </w:rPr>
              <w:t>98,3</w:t>
            </w:r>
          </w:p>
        </w:tc>
        <w:tc>
          <w:tcPr>
            <w:tcW w:w="372" w:type="pct"/>
            <w:vAlign w:val="center"/>
          </w:tcPr>
          <w:p w:rsidR="00E07A4B" w:rsidRPr="00E07A4B" w:rsidRDefault="00E07A4B" w:rsidP="00E07A4B">
            <w:pPr>
              <w:spacing w:after="0" w:line="240" w:lineRule="auto"/>
              <w:jc w:val="center"/>
              <w:rPr>
                <w:rFonts w:ascii="Times New Roman" w:eastAsiaTheme="minorEastAsia" w:hAnsi="Times New Roman"/>
                <w:b/>
                <w:sz w:val="24"/>
                <w:szCs w:val="24"/>
                <w:lang w:eastAsia="ru-RU"/>
              </w:rPr>
            </w:pPr>
            <w:r w:rsidRPr="00E07A4B">
              <w:rPr>
                <w:rFonts w:ascii="Times New Roman" w:eastAsiaTheme="minorEastAsia" w:hAnsi="Times New Roman"/>
                <w:b/>
                <w:sz w:val="24"/>
                <w:szCs w:val="24"/>
                <w:lang w:eastAsia="ru-RU"/>
              </w:rPr>
              <w:t>97,0</w:t>
            </w:r>
          </w:p>
        </w:tc>
        <w:tc>
          <w:tcPr>
            <w:tcW w:w="372" w:type="pct"/>
            <w:vAlign w:val="center"/>
          </w:tcPr>
          <w:p w:rsidR="00E07A4B" w:rsidRPr="00E07A4B" w:rsidRDefault="00E07A4B" w:rsidP="00E07A4B">
            <w:pPr>
              <w:spacing w:after="0" w:line="240" w:lineRule="auto"/>
              <w:jc w:val="center"/>
              <w:rPr>
                <w:rFonts w:ascii="Times New Roman" w:eastAsiaTheme="minorEastAsia" w:hAnsi="Times New Roman"/>
                <w:b/>
                <w:sz w:val="24"/>
                <w:szCs w:val="24"/>
                <w:lang w:eastAsia="ru-RU"/>
              </w:rPr>
            </w:pPr>
            <w:r w:rsidRPr="00E07A4B">
              <w:rPr>
                <w:rFonts w:ascii="Times New Roman" w:eastAsiaTheme="minorEastAsia" w:hAnsi="Times New Roman"/>
                <w:b/>
                <w:sz w:val="24"/>
                <w:szCs w:val="24"/>
                <w:lang w:eastAsia="ru-RU"/>
              </w:rPr>
              <w:t>100,0</w:t>
            </w:r>
          </w:p>
        </w:tc>
      </w:tr>
    </w:tbl>
    <w:p w:rsidR="00E07A4B" w:rsidRPr="00E07A4B" w:rsidRDefault="00E07A4B" w:rsidP="00E07A4B">
      <w:pPr>
        <w:spacing w:after="0"/>
        <w:jc w:val="center"/>
        <w:rPr>
          <w:rFonts w:ascii="Times New Roman" w:hAnsi="Times New Roman"/>
          <w:sz w:val="28"/>
          <w:szCs w:val="28"/>
        </w:rPr>
      </w:pPr>
      <w:r w:rsidRPr="00E07A4B">
        <w:rPr>
          <w:rFonts w:ascii="Times New Roman" w:hAnsi="Times New Roman"/>
          <w:sz w:val="28"/>
          <w:szCs w:val="28"/>
        </w:rPr>
        <w:br w:type="page"/>
      </w:r>
    </w:p>
    <w:p w:rsidR="00E07A4B" w:rsidRPr="00E07A4B" w:rsidRDefault="00E07A4B" w:rsidP="00E07A4B">
      <w:pPr>
        <w:spacing w:after="0" w:line="360" w:lineRule="auto"/>
        <w:jc w:val="center"/>
        <w:rPr>
          <w:rFonts w:ascii="Times New Roman" w:eastAsiaTheme="minorEastAsia" w:hAnsi="Times New Roman"/>
          <w:sz w:val="28"/>
          <w:szCs w:val="28"/>
          <w:lang w:eastAsia="ru-RU"/>
        </w:rPr>
      </w:pPr>
      <w:r w:rsidRPr="00E07A4B">
        <w:rPr>
          <w:rFonts w:ascii="Times New Roman" w:eastAsiaTheme="minorEastAsia" w:hAnsi="Times New Roman"/>
          <w:noProof/>
          <w:sz w:val="28"/>
          <w:szCs w:val="28"/>
          <w:lang w:eastAsia="ru-RU"/>
        </w:rPr>
        <w:lastRenderedPageBreak/>
        <w:drawing>
          <wp:inline distT="0" distB="0" distL="0" distR="0" wp14:anchorId="54CEFA2D" wp14:editId="2360785A">
            <wp:extent cx="9181465" cy="5035550"/>
            <wp:effectExtent l="0" t="0" r="63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81465" cy="5035550"/>
                    </a:xfrm>
                    <a:prstGeom prst="rect">
                      <a:avLst/>
                    </a:prstGeom>
                    <a:noFill/>
                  </pic:spPr>
                </pic:pic>
              </a:graphicData>
            </a:graphic>
          </wp:inline>
        </w:drawing>
      </w:r>
    </w:p>
    <w:p w:rsidR="00E07A4B" w:rsidRDefault="00E07A4B" w:rsidP="00E07A4B">
      <w:pPr>
        <w:spacing w:after="0"/>
        <w:jc w:val="center"/>
        <w:rPr>
          <w:rFonts w:ascii="Times New Roman" w:hAnsi="Times New Roman"/>
          <w:sz w:val="28"/>
          <w:szCs w:val="28"/>
        </w:rPr>
      </w:pPr>
      <w:r w:rsidRPr="00E07A4B">
        <w:rPr>
          <w:rFonts w:ascii="Times New Roman" w:hAnsi="Times New Roman"/>
          <w:sz w:val="28"/>
          <w:szCs w:val="28"/>
        </w:rPr>
        <w:t xml:space="preserve">Рисунок </w:t>
      </w:r>
      <w:r>
        <w:rPr>
          <w:rFonts w:ascii="Times New Roman" w:hAnsi="Times New Roman"/>
          <w:sz w:val="28"/>
          <w:szCs w:val="28"/>
        </w:rPr>
        <w:t>9</w:t>
      </w:r>
      <w:r w:rsidRPr="00E07A4B">
        <w:rPr>
          <w:rFonts w:ascii="Times New Roman" w:hAnsi="Times New Roman"/>
          <w:sz w:val="28"/>
          <w:szCs w:val="28"/>
        </w:rPr>
        <w:t xml:space="preserve"> – Интегральные показатели, характеризующие удовлетворенность получателей услуг организаций культуры Ростовской области, средние баллы</w:t>
      </w:r>
      <w:r>
        <w:rPr>
          <w:rFonts w:ascii="Times New Roman" w:hAnsi="Times New Roman"/>
          <w:sz w:val="28"/>
          <w:szCs w:val="28"/>
        </w:rPr>
        <w:br w:type="page"/>
      </w:r>
    </w:p>
    <w:p w:rsidR="00E07A4B" w:rsidRPr="00E07A4B" w:rsidRDefault="00E07A4B" w:rsidP="00E07A4B">
      <w:pPr>
        <w:spacing w:after="0"/>
        <w:jc w:val="center"/>
        <w:rPr>
          <w:rFonts w:ascii="Times New Roman" w:hAnsi="Times New Roman"/>
          <w:sz w:val="28"/>
          <w:szCs w:val="28"/>
        </w:rPr>
      </w:pPr>
      <w:r w:rsidRPr="00E07A4B">
        <w:rPr>
          <w:rFonts w:ascii="Times New Roman" w:hAnsi="Times New Roman"/>
          <w:sz w:val="28"/>
          <w:szCs w:val="28"/>
        </w:rPr>
        <w:lastRenderedPageBreak/>
        <w:t>Таблица 7 – Распределение ответов групп респондентов на вопрос</w:t>
      </w:r>
      <w:r w:rsidRPr="00E07A4B">
        <w:rPr>
          <w:rFonts w:ascii="Times New Roman" w:hAnsi="Times New Roman"/>
          <w:sz w:val="28"/>
          <w:szCs w:val="28"/>
        </w:rPr>
        <w:br/>
        <w:t>«Готовы ли Вы рекомендовать эту организацию культуры своим родственникам и знакомым?», %</w:t>
      </w:r>
    </w:p>
    <w:p w:rsidR="00E07A4B" w:rsidRPr="00E07A4B" w:rsidRDefault="00E07A4B" w:rsidP="00E07A4B">
      <w:pPr>
        <w:spacing w:after="0"/>
        <w:jc w:val="center"/>
        <w:rPr>
          <w:rFonts w:ascii="Times New Roman" w:hAnsi="Times New Roman"/>
          <w:sz w:val="28"/>
          <w:szCs w:val="28"/>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5029"/>
        <w:gridCol w:w="2629"/>
        <w:gridCol w:w="1749"/>
        <w:gridCol w:w="2190"/>
        <w:gridCol w:w="2117"/>
      </w:tblGrid>
      <w:tr w:rsidR="00E07A4B" w:rsidRPr="00E07A4B" w:rsidTr="000F7988">
        <w:trPr>
          <w:cantSplit/>
          <w:trHeight w:val="651"/>
        </w:trPr>
        <w:tc>
          <w:tcPr>
            <w:tcW w:w="303" w:type="pct"/>
            <w:shd w:val="clear" w:color="auto" w:fill="auto"/>
            <w:noWrap/>
            <w:vAlign w:val="center"/>
          </w:tcPr>
          <w:p w:rsidR="00E07A4B" w:rsidRPr="00E07A4B" w:rsidRDefault="00E07A4B" w:rsidP="000F7988">
            <w:pPr>
              <w:spacing w:after="0" w:line="240" w:lineRule="auto"/>
              <w:jc w:val="center"/>
              <w:rPr>
                <w:rFonts w:ascii="Times New Roman" w:eastAsia="Times New Roman" w:hAnsi="Times New Roman"/>
                <w:color w:val="000000" w:themeColor="text1"/>
                <w:sz w:val="24"/>
                <w:szCs w:val="24"/>
                <w:lang w:eastAsia="ru-RU"/>
              </w:rPr>
            </w:pPr>
            <w:r w:rsidRPr="00E07A4B">
              <w:rPr>
                <w:rFonts w:ascii="Times New Roman" w:eastAsia="Times New Roman" w:hAnsi="Times New Roman"/>
                <w:b/>
                <w:color w:val="000000"/>
                <w:sz w:val="24"/>
                <w:szCs w:val="24"/>
                <w:lang w:eastAsia="ru-RU"/>
              </w:rPr>
              <w:t xml:space="preserve">№ </w:t>
            </w:r>
            <w:proofErr w:type="gramStart"/>
            <w:r w:rsidRPr="00E07A4B">
              <w:rPr>
                <w:rFonts w:ascii="Times New Roman" w:eastAsia="Times New Roman" w:hAnsi="Times New Roman"/>
                <w:b/>
                <w:color w:val="000000"/>
                <w:sz w:val="24"/>
                <w:szCs w:val="24"/>
                <w:lang w:eastAsia="ru-RU"/>
              </w:rPr>
              <w:t>п</w:t>
            </w:r>
            <w:proofErr w:type="gramEnd"/>
            <w:r w:rsidRPr="00E07A4B">
              <w:rPr>
                <w:rFonts w:ascii="Times New Roman" w:eastAsia="Times New Roman" w:hAnsi="Times New Roman"/>
                <w:b/>
                <w:color w:val="000000"/>
                <w:sz w:val="24"/>
                <w:szCs w:val="24"/>
                <w:lang w:eastAsia="ru-RU"/>
              </w:rPr>
              <w:t>/п</w:t>
            </w:r>
          </w:p>
        </w:tc>
        <w:tc>
          <w:tcPr>
            <w:tcW w:w="1722" w:type="pct"/>
            <w:shd w:val="clear" w:color="auto" w:fill="auto"/>
            <w:vAlign w:val="center"/>
          </w:tcPr>
          <w:p w:rsidR="00E07A4B" w:rsidRPr="00E07A4B" w:rsidRDefault="00E07A4B" w:rsidP="000F7988">
            <w:pPr>
              <w:spacing w:after="0" w:line="240" w:lineRule="auto"/>
              <w:jc w:val="center"/>
              <w:rPr>
                <w:rFonts w:ascii="Times New Roman" w:eastAsia="Times New Roman" w:hAnsi="Times New Roman"/>
                <w:color w:val="000000" w:themeColor="text1"/>
                <w:sz w:val="24"/>
                <w:szCs w:val="24"/>
                <w:lang w:eastAsia="ru-RU"/>
              </w:rPr>
            </w:pPr>
            <w:r w:rsidRPr="00E07A4B">
              <w:rPr>
                <w:rFonts w:ascii="Times New Roman" w:eastAsia="Times New Roman" w:hAnsi="Times New Roman"/>
                <w:b/>
                <w:bCs/>
                <w:color w:val="000000" w:themeColor="text1"/>
                <w:sz w:val="24"/>
                <w:szCs w:val="24"/>
                <w:lang w:eastAsia="ru-RU"/>
              </w:rPr>
              <w:t>Организация культуры</w:t>
            </w:r>
          </w:p>
        </w:tc>
        <w:tc>
          <w:tcPr>
            <w:tcW w:w="900" w:type="pct"/>
            <w:shd w:val="clear" w:color="auto" w:fill="auto"/>
            <w:noWrap/>
            <w:vAlign w:val="center"/>
          </w:tcPr>
          <w:p w:rsidR="00E07A4B" w:rsidRPr="00E07A4B" w:rsidRDefault="00E07A4B" w:rsidP="000F7988">
            <w:pPr>
              <w:spacing w:after="0" w:line="240" w:lineRule="auto"/>
              <w:jc w:val="center"/>
              <w:rPr>
                <w:rFonts w:ascii="Times New Roman" w:hAnsi="Times New Roman"/>
                <w:b/>
                <w:color w:val="000000"/>
                <w:sz w:val="24"/>
                <w:szCs w:val="24"/>
              </w:rPr>
            </w:pPr>
            <w:r w:rsidRPr="00E07A4B">
              <w:rPr>
                <w:rFonts w:ascii="Times New Roman" w:hAnsi="Times New Roman"/>
                <w:b/>
                <w:color w:val="000000"/>
                <w:sz w:val="24"/>
                <w:szCs w:val="24"/>
              </w:rPr>
              <w:t>Определенно готов</w:t>
            </w:r>
          </w:p>
        </w:tc>
        <w:tc>
          <w:tcPr>
            <w:tcW w:w="599" w:type="pct"/>
            <w:shd w:val="clear" w:color="auto" w:fill="auto"/>
            <w:noWrap/>
            <w:vAlign w:val="center"/>
          </w:tcPr>
          <w:p w:rsidR="00E07A4B" w:rsidRPr="00E07A4B" w:rsidRDefault="00E07A4B" w:rsidP="000F7988">
            <w:pPr>
              <w:spacing w:after="0" w:line="240" w:lineRule="auto"/>
              <w:jc w:val="center"/>
              <w:rPr>
                <w:rFonts w:ascii="Times New Roman" w:eastAsia="Times New Roman" w:hAnsi="Times New Roman"/>
                <w:b/>
                <w:color w:val="000000" w:themeColor="text1"/>
                <w:sz w:val="24"/>
                <w:szCs w:val="24"/>
                <w:lang w:eastAsia="ru-RU"/>
              </w:rPr>
            </w:pPr>
            <w:r w:rsidRPr="00E07A4B">
              <w:rPr>
                <w:rFonts w:ascii="Times New Roman" w:hAnsi="Times New Roman"/>
                <w:b/>
                <w:color w:val="000000"/>
                <w:sz w:val="24"/>
                <w:szCs w:val="24"/>
              </w:rPr>
              <w:t>Скорее готов</w:t>
            </w:r>
          </w:p>
        </w:tc>
        <w:tc>
          <w:tcPr>
            <w:tcW w:w="750" w:type="pct"/>
            <w:shd w:val="clear" w:color="auto" w:fill="auto"/>
            <w:noWrap/>
            <w:vAlign w:val="center"/>
          </w:tcPr>
          <w:p w:rsidR="00E07A4B" w:rsidRPr="00E07A4B" w:rsidRDefault="00E07A4B" w:rsidP="000F7988">
            <w:pPr>
              <w:spacing w:after="0" w:line="240" w:lineRule="auto"/>
              <w:jc w:val="center"/>
              <w:rPr>
                <w:rFonts w:ascii="Times New Roman" w:hAnsi="Times New Roman"/>
                <w:b/>
                <w:color w:val="000000"/>
                <w:sz w:val="24"/>
                <w:szCs w:val="24"/>
              </w:rPr>
            </w:pPr>
            <w:r w:rsidRPr="00E07A4B">
              <w:rPr>
                <w:rFonts w:ascii="Times New Roman" w:hAnsi="Times New Roman"/>
                <w:b/>
                <w:color w:val="000000"/>
                <w:sz w:val="24"/>
                <w:szCs w:val="24"/>
              </w:rPr>
              <w:t>Скорее не готов</w:t>
            </w:r>
          </w:p>
        </w:tc>
        <w:tc>
          <w:tcPr>
            <w:tcW w:w="725" w:type="pct"/>
            <w:shd w:val="clear" w:color="auto" w:fill="auto"/>
            <w:vAlign w:val="center"/>
          </w:tcPr>
          <w:p w:rsidR="00E07A4B" w:rsidRPr="00E07A4B" w:rsidRDefault="00E07A4B" w:rsidP="000F7988">
            <w:pPr>
              <w:spacing w:after="0" w:line="240" w:lineRule="auto"/>
              <w:jc w:val="center"/>
              <w:rPr>
                <w:rFonts w:ascii="Times New Roman" w:hAnsi="Times New Roman"/>
                <w:b/>
                <w:color w:val="000000"/>
                <w:sz w:val="24"/>
                <w:szCs w:val="24"/>
              </w:rPr>
            </w:pPr>
            <w:r w:rsidRPr="00E07A4B">
              <w:rPr>
                <w:rFonts w:ascii="Times New Roman" w:hAnsi="Times New Roman"/>
                <w:b/>
                <w:color w:val="000000"/>
                <w:sz w:val="24"/>
                <w:szCs w:val="24"/>
              </w:rPr>
              <w:t>Точно не готов</w:t>
            </w:r>
          </w:p>
        </w:tc>
      </w:tr>
      <w:tr w:rsidR="00E07A4B" w:rsidRPr="00E07A4B" w:rsidTr="000F7988">
        <w:trPr>
          <w:trHeight w:val="20"/>
        </w:trPr>
        <w:tc>
          <w:tcPr>
            <w:tcW w:w="303" w:type="pct"/>
            <w:shd w:val="clear" w:color="auto" w:fill="auto"/>
            <w:noWrap/>
            <w:vAlign w:val="center"/>
          </w:tcPr>
          <w:p w:rsidR="00E07A4B" w:rsidRPr="00E07A4B" w:rsidRDefault="00E07A4B" w:rsidP="000F7988">
            <w:pPr>
              <w:spacing w:after="0" w:line="240" w:lineRule="auto"/>
              <w:jc w:val="center"/>
              <w:rPr>
                <w:rFonts w:ascii="Times New Roman" w:hAnsi="Times New Roman"/>
                <w:sz w:val="24"/>
                <w:szCs w:val="24"/>
                <w:lang w:val="en-US"/>
              </w:rPr>
            </w:pPr>
            <w:r w:rsidRPr="00E07A4B">
              <w:rPr>
                <w:rFonts w:ascii="Times New Roman" w:hAnsi="Times New Roman"/>
                <w:sz w:val="24"/>
                <w:szCs w:val="24"/>
                <w:lang w:val="en-US"/>
              </w:rPr>
              <w:t>1</w:t>
            </w:r>
          </w:p>
        </w:tc>
        <w:tc>
          <w:tcPr>
            <w:tcW w:w="1722" w:type="pct"/>
            <w:shd w:val="clear" w:color="auto" w:fill="auto"/>
          </w:tcPr>
          <w:p w:rsidR="00E07A4B" w:rsidRPr="00E07A4B" w:rsidRDefault="00E07A4B" w:rsidP="000F7988">
            <w:pPr>
              <w:spacing w:after="0" w:line="240" w:lineRule="auto"/>
              <w:rPr>
                <w:rFonts w:ascii="Times New Roman" w:eastAsiaTheme="minorEastAsia" w:hAnsi="Times New Roman"/>
                <w:sz w:val="24"/>
                <w:szCs w:val="24"/>
                <w:lang w:eastAsia="ru-RU"/>
              </w:rPr>
            </w:pPr>
            <w:r w:rsidRPr="00E07A4B">
              <w:rPr>
                <w:rFonts w:ascii="Times New Roman" w:eastAsiaTheme="minorEastAsia" w:hAnsi="Times New Roman"/>
                <w:sz w:val="24"/>
                <w:szCs w:val="24"/>
                <w:lang w:eastAsia="ru-RU"/>
              </w:rPr>
              <w:t>Донская государственная публичная библиотека</w:t>
            </w:r>
          </w:p>
        </w:tc>
        <w:tc>
          <w:tcPr>
            <w:tcW w:w="900" w:type="pct"/>
            <w:shd w:val="clear" w:color="auto" w:fill="auto"/>
            <w:noWrap/>
            <w:vAlign w:val="center"/>
          </w:tcPr>
          <w:p w:rsidR="00E07A4B" w:rsidRPr="00E07A4B" w:rsidRDefault="00E07A4B" w:rsidP="000F7988">
            <w:pPr>
              <w:spacing w:after="0" w:line="240" w:lineRule="auto"/>
              <w:jc w:val="center"/>
              <w:rPr>
                <w:rFonts w:ascii="Times New Roman" w:eastAsiaTheme="minorEastAsia" w:hAnsi="Times New Roman"/>
                <w:color w:val="000000"/>
                <w:sz w:val="24"/>
                <w:szCs w:val="24"/>
                <w:lang w:eastAsia="ru-RU"/>
              </w:rPr>
            </w:pPr>
            <w:r w:rsidRPr="00E07A4B">
              <w:rPr>
                <w:rFonts w:ascii="Times New Roman" w:eastAsiaTheme="minorEastAsia" w:hAnsi="Times New Roman"/>
                <w:color w:val="000000"/>
                <w:sz w:val="24"/>
                <w:szCs w:val="24"/>
                <w:lang w:eastAsia="ru-RU"/>
              </w:rPr>
              <w:t>86,9</w:t>
            </w:r>
          </w:p>
        </w:tc>
        <w:tc>
          <w:tcPr>
            <w:tcW w:w="599" w:type="pct"/>
            <w:shd w:val="clear" w:color="auto" w:fill="auto"/>
            <w:noWrap/>
            <w:vAlign w:val="center"/>
          </w:tcPr>
          <w:p w:rsidR="00E07A4B" w:rsidRPr="00E07A4B" w:rsidRDefault="00E07A4B" w:rsidP="000F7988">
            <w:pPr>
              <w:spacing w:after="0" w:line="240" w:lineRule="auto"/>
              <w:jc w:val="center"/>
              <w:rPr>
                <w:rFonts w:ascii="Times New Roman" w:eastAsiaTheme="minorEastAsia" w:hAnsi="Times New Roman"/>
                <w:color w:val="000000"/>
                <w:sz w:val="24"/>
                <w:szCs w:val="24"/>
                <w:lang w:eastAsia="ru-RU"/>
              </w:rPr>
            </w:pPr>
            <w:r w:rsidRPr="00E07A4B">
              <w:rPr>
                <w:rFonts w:ascii="Times New Roman" w:eastAsiaTheme="minorEastAsia" w:hAnsi="Times New Roman"/>
                <w:color w:val="000000"/>
                <w:sz w:val="24"/>
                <w:szCs w:val="24"/>
                <w:lang w:eastAsia="ru-RU"/>
              </w:rPr>
              <w:t>12,7</w:t>
            </w:r>
          </w:p>
        </w:tc>
        <w:tc>
          <w:tcPr>
            <w:tcW w:w="750" w:type="pct"/>
            <w:shd w:val="clear" w:color="auto" w:fill="auto"/>
            <w:noWrap/>
            <w:vAlign w:val="center"/>
          </w:tcPr>
          <w:p w:rsidR="00E07A4B" w:rsidRPr="00E07A4B" w:rsidRDefault="00E07A4B" w:rsidP="000F7988">
            <w:pPr>
              <w:spacing w:after="0" w:line="240" w:lineRule="auto"/>
              <w:jc w:val="center"/>
              <w:rPr>
                <w:rFonts w:ascii="Times New Roman" w:eastAsiaTheme="minorEastAsia" w:hAnsi="Times New Roman"/>
                <w:color w:val="000000"/>
                <w:sz w:val="24"/>
                <w:szCs w:val="24"/>
                <w:lang w:eastAsia="ru-RU"/>
              </w:rPr>
            </w:pPr>
            <w:r w:rsidRPr="00E07A4B">
              <w:rPr>
                <w:rFonts w:ascii="Times New Roman" w:eastAsiaTheme="minorEastAsia" w:hAnsi="Times New Roman"/>
                <w:color w:val="000000"/>
                <w:sz w:val="24"/>
                <w:szCs w:val="24"/>
                <w:lang w:eastAsia="ru-RU"/>
              </w:rPr>
              <w:t>0,1</w:t>
            </w:r>
          </w:p>
        </w:tc>
        <w:tc>
          <w:tcPr>
            <w:tcW w:w="725" w:type="pct"/>
            <w:shd w:val="clear" w:color="auto" w:fill="auto"/>
            <w:vAlign w:val="center"/>
          </w:tcPr>
          <w:p w:rsidR="00E07A4B" w:rsidRPr="00E07A4B" w:rsidRDefault="00E07A4B" w:rsidP="000F7988">
            <w:pPr>
              <w:spacing w:after="0" w:line="240" w:lineRule="auto"/>
              <w:jc w:val="center"/>
              <w:rPr>
                <w:rFonts w:ascii="Times New Roman" w:eastAsiaTheme="minorEastAsia" w:hAnsi="Times New Roman"/>
                <w:color w:val="000000"/>
                <w:sz w:val="24"/>
                <w:szCs w:val="24"/>
                <w:lang w:eastAsia="ru-RU"/>
              </w:rPr>
            </w:pPr>
            <w:r w:rsidRPr="00E07A4B">
              <w:rPr>
                <w:rFonts w:ascii="Times New Roman" w:eastAsiaTheme="minorEastAsia" w:hAnsi="Times New Roman"/>
                <w:color w:val="000000"/>
                <w:sz w:val="24"/>
                <w:szCs w:val="24"/>
                <w:lang w:eastAsia="ru-RU"/>
              </w:rPr>
              <w:t>0,3</w:t>
            </w:r>
          </w:p>
        </w:tc>
      </w:tr>
      <w:tr w:rsidR="00E07A4B" w:rsidRPr="00E07A4B" w:rsidTr="000F7988">
        <w:trPr>
          <w:trHeight w:val="20"/>
        </w:trPr>
        <w:tc>
          <w:tcPr>
            <w:tcW w:w="303" w:type="pct"/>
            <w:shd w:val="clear" w:color="auto" w:fill="auto"/>
            <w:noWrap/>
            <w:vAlign w:val="center"/>
          </w:tcPr>
          <w:p w:rsidR="00E07A4B" w:rsidRPr="00E07A4B" w:rsidRDefault="00E07A4B" w:rsidP="000F7988">
            <w:pPr>
              <w:spacing w:after="0" w:line="240" w:lineRule="auto"/>
              <w:jc w:val="center"/>
              <w:rPr>
                <w:rFonts w:ascii="Times New Roman" w:hAnsi="Times New Roman"/>
                <w:sz w:val="24"/>
                <w:szCs w:val="24"/>
                <w:lang w:val="en-US"/>
              </w:rPr>
            </w:pPr>
            <w:r w:rsidRPr="00E07A4B">
              <w:rPr>
                <w:rFonts w:ascii="Times New Roman" w:hAnsi="Times New Roman"/>
                <w:sz w:val="24"/>
                <w:szCs w:val="24"/>
                <w:lang w:val="en-US"/>
              </w:rPr>
              <w:t>2</w:t>
            </w:r>
          </w:p>
        </w:tc>
        <w:tc>
          <w:tcPr>
            <w:tcW w:w="1722" w:type="pct"/>
            <w:shd w:val="clear" w:color="auto" w:fill="auto"/>
          </w:tcPr>
          <w:p w:rsidR="00E07A4B" w:rsidRPr="00E07A4B" w:rsidRDefault="00E07A4B" w:rsidP="000F7988">
            <w:pPr>
              <w:spacing w:after="0" w:line="240" w:lineRule="auto"/>
              <w:rPr>
                <w:rFonts w:ascii="Times New Roman" w:eastAsiaTheme="minorEastAsia" w:hAnsi="Times New Roman"/>
                <w:sz w:val="24"/>
                <w:szCs w:val="24"/>
                <w:lang w:eastAsia="ru-RU"/>
              </w:rPr>
            </w:pPr>
            <w:r w:rsidRPr="00E07A4B">
              <w:rPr>
                <w:rFonts w:ascii="Times New Roman" w:eastAsiaTheme="minorEastAsia" w:hAnsi="Times New Roman"/>
                <w:sz w:val="24"/>
                <w:szCs w:val="24"/>
                <w:lang w:eastAsia="ru-RU"/>
              </w:rPr>
              <w:t>Ростовская областная специальная библиотека для слепых</w:t>
            </w:r>
          </w:p>
        </w:tc>
        <w:tc>
          <w:tcPr>
            <w:tcW w:w="900" w:type="pct"/>
            <w:shd w:val="clear" w:color="auto" w:fill="auto"/>
            <w:noWrap/>
            <w:vAlign w:val="center"/>
          </w:tcPr>
          <w:p w:rsidR="00E07A4B" w:rsidRPr="00E07A4B" w:rsidRDefault="00E07A4B" w:rsidP="000F7988">
            <w:pPr>
              <w:spacing w:after="0" w:line="240" w:lineRule="auto"/>
              <w:jc w:val="center"/>
              <w:rPr>
                <w:rFonts w:ascii="Times New Roman" w:eastAsiaTheme="minorEastAsia" w:hAnsi="Times New Roman"/>
                <w:color w:val="000000"/>
                <w:sz w:val="24"/>
                <w:szCs w:val="24"/>
                <w:lang w:eastAsia="ru-RU"/>
              </w:rPr>
            </w:pPr>
            <w:r w:rsidRPr="00E07A4B">
              <w:rPr>
                <w:rFonts w:ascii="Times New Roman" w:eastAsiaTheme="minorEastAsia" w:hAnsi="Times New Roman"/>
                <w:color w:val="000000"/>
                <w:sz w:val="24"/>
                <w:szCs w:val="24"/>
                <w:lang w:eastAsia="ru-RU"/>
              </w:rPr>
              <w:t>78,7</w:t>
            </w:r>
          </w:p>
        </w:tc>
        <w:tc>
          <w:tcPr>
            <w:tcW w:w="599" w:type="pct"/>
            <w:shd w:val="clear" w:color="auto" w:fill="auto"/>
            <w:noWrap/>
            <w:vAlign w:val="center"/>
          </w:tcPr>
          <w:p w:rsidR="00E07A4B" w:rsidRPr="00E07A4B" w:rsidRDefault="00E07A4B" w:rsidP="000F7988">
            <w:pPr>
              <w:spacing w:after="0" w:line="240" w:lineRule="auto"/>
              <w:jc w:val="center"/>
              <w:rPr>
                <w:rFonts w:ascii="Times New Roman" w:eastAsiaTheme="minorEastAsia" w:hAnsi="Times New Roman"/>
                <w:color w:val="000000"/>
                <w:sz w:val="24"/>
                <w:szCs w:val="24"/>
                <w:lang w:eastAsia="ru-RU"/>
              </w:rPr>
            </w:pPr>
            <w:r w:rsidRPr="00E07A4B">
              <w:rPr>
                <w:rFonts w:ascii="Times New Roman" w:eastAsiaTheme="minorEastAsia" w:hAnsi="Times New Roman"/>
                <w:color w:val="000000"/>
                <w:sz w:val="24"/>
                <w:szCs w:val="24"/>
                <w:lang w:eastAsia="ru-RU"/>
              </w:rPr>
              <w:t>21,3</w:t>
            </w:r>
          </w:p>
        </w:tc>
        <w:tc>
          <w:tcPr>
            <w:tcW w:w="750" w:type="pct"/>
            <w:shd w:val="clear" w:color="auto" w:fill="auto"/>
            <w:noWrap/>
            <w:vAlign w:val="center"/>
          </w:tcPr>
          <w:p w:rsidR="00E07A4B" w:rsidRPr="00E07A4B" w:rsidRDefault="00E07A4B" w:rsidP="000F7988">
            <w:pPr>
              <w:spacing w:after="0" w:line="240" w:lineRule="auto"/>
              <w:jc w:val="center"/>
              <w:rPr>
                <w:rFonts w:ascii="Times New Roman" w:eastAsiaTheme="minorEastAsia" w:hAnsi="Times New Roman"/>
                <w:color w:val="000000"/>
                <w:sz w:val="24"/>
                <w:szCs w:val="24"/>
                <w:lang w:eastAsia="ru-RU"/>
              </w:rPr>
            </w:pPr>
            <w:r w:rsidRPr="00E07A4B">
              <w:rPr>
                <w:rFonts w:ascii="Times New Roman" w:eastAsiaTheme="minorEastAsia" w:hAnsi="Times New Roman"/>
                <w:color w:val="000000"/>
                <w:sz w:val="24"/>
                <w:szCs w:val="24"/>
                <w:lang w:eastAsia="ru-RU"/>
              </w:rPr>
              <w:t>-</w:t>
            </w:r>
          </w:p>
        </w:tc>
        <w:tc>
          <w:tcPr>
            <w:tcW w:w="725" w:type="pct"/>
            <w:shd w:val="clear" w:color="auto" w:fill="auto"/>
            <w:vAlign w:val="center"/>
          </w:tcPr>
          <w:p w:rsidR="00E07A4B" w:rsidRPr="00E07A4B" w:rsidRDefault="00E07A4B" w:rsidP="000F7988">
            <w:pPr>
              <w:spacing w:after="0" w:line="240" w:lineRule="auto"/>
              <w:jc w:val="center"/>
              <w:rPr>
                <w:rFonts w:ascii="Times New Roman" w:eastAsiaTheme="minorEastAsia" w:hAnsi="Times New Roman"/>
                <w:color w:val="000000"/>
                <w:sz w:val="24"/>
                <w:szCs w:val="24"/>
                <w:lang w:eastAsia="ru-RU"/>
              </w:rPr>
            </w:pPr>
            <w:r w:rsidRPr="00E07A4B">
              <w:rPr>
                <w:rFonts w:ascii="Times New Roman" w:eastAsiaTheme="minorEastAsia" w:hAnsi="Times New Roman"/>
                <w:color w:val="000000"/>
                <w:sz w:val="24"/>
                <w:szCs w:val="24"/>
                <w:lang w:eastAsia="ru-RU"/>
              </w:rPr>
              <w:t>-</w:t>
            </w:r>
          </w:p>
        </w:tc>
      </w:tr>
      <w:tr w:rsidR="00E07A4B" w:rsidRPr="00E07A4B" w:rsidTr="000F7988">
        <w:trPr>
          <w:trHeight w:val="20"/>
        </w:trPr>
        <w:tc>
          <w:tcPr>
            <w:tcW w:w="303" w:type="pct"/>
            <w:shd w:val="clear" w:color="auto" w:fill="auto"/>
            <w:noWrap/>
            <w:vAlign w:val="center"/>
          </w:tcPr>
          <w:p w:rsidR="00E07A4B" w:rsidRPr="00E07A4B" w:rsidRDefault="00E07A4B" w:rsidP="000F7988">
            <w:pPr>
              <w:spacing w:after="0" w:line="240" w:lineRule="auto"/>
              <w:jc w:val="center"/>
              <w:rPr>
                <w:rFonts w:ascii="Times New Roman" w:hAnsi="Times New Roman"/>
                <w:sz w:val="24"/>
                <w:szCs w:val="24"/>
                <w:lang w:val="en-US"/>
              </w:rPr>
            </w:pPr>
            <w:r w:rsidRPr="00E07A4B">
              <w:rPr>
                <w:rFonts w:ascii="Times New Roman" w:hAnsi="Times New Roman"/>
                <w:sz w:val="24"/>
                <w:szCs w:val="24"/>
                <w:lang w:val="en-US"/>
              </w:rPr>
              <w:t>3</w:t>
            </w:r>
          </w:p>
        </w:tc>
        <w:tc>
          <w:tcPr>
            <w:tcW w:w="1722" w:type="pct"/>
            <w:shd w:val="clear" w:color="auto" w:fill="auto"/>
          </w:tcPr>
          <w:p w:rsidR="00E07A4B" w:rsidRPr="00E07A4B" w:rsidRDefault="00E07A4B" w:rsidP="000F7988">
            <w:pPr>
              <w:spacing w:after="0" w:line="240" w:lineRule="auto"/>
              <w:rPr>
                <w:rFonts w:ascii="Times New Roman" w:eastAsiaTheme="minorEastAsia" w:hAnsi="Times New Roman"/>
                <w:sz w:val="24"/>
                <w:szCs w:val="24"/>
                <w:lang w:eastAsia="ru-RU"/>
              </w:rPr>
            </w:pPr>
            <w:r w:rsidRPr="00E07A4B">
              <w:rPr>
                <w:rFonts w:ascii="Times New Roman" w:eastAsiaTheme="minorEastAsia" w:hAnsi="Times New Roman"/>
                <w:sz w:val="24"/>
                <w:szCs w:val="24"/>
                <w:lang w:eastAsia="ru-RU"/>
              </w:rPr>
              <w:t xml:space="preserve">Ростовская областная детская библиотека им. В. М. </w:t>
            </w:r>
            <w:proofErr w:type="spellStart"/>
            <w:r w:rsidRPr="00E07A4B">
              <w:rPr>
                <w:rFonts w:ascii="Times New Roman" w:eastAsiaTheme="minorEastAsia" w:hAnsi="Times New Roman"/>
                <w:sz w:val="24"/>
                <w:szCs w:val="24"/>
                <w:lang w:eastAsia="ru-RU"/>
              </w:rPr>
              <w:t>Величкиной</w:t>
            </w:r>
            <w:proofErr w:type="spellEnd"/>
          </w:p>
        </w:tc>
        <w:tc>
          <w:tcPr>
            <w:tcW w:w="900" w:type="pct"/>
            <w:shd w:val="clear" w:color="auto" w:fill="auto"/>
            <w:noWrap/>
            <w:vAlign w:val="center"/>
          </w:tcPr>
          <w:p w:rsidR="00E07A4B" w:rsidRPr="00E07A4B" w:rsidRDefault="00E07A4B" w:rsidP="000F7988">
            <w:pPr>
              <w:spacing w:after="0" w:line="240" w:lineRule="auto"/>
              <w:jc w:val="center"/>
              <w:rPr>
                <w:rFonts w:ascii="Times New Roman" w:eastAsiaTheme="minorEastAsia" w:hAnsi="Times New Roman"/>
                <w:color w:val="000000"/>
                <w:sz w:val="24"/>
                <w:szCs w:val="24"/>
                <w:lang w:eastAsia="ru-RU"/>
              </w:rPr>
            </w:pPr>
            <w:r w:rsidRPr="00E07A4B">
              <w:rPr>
                <w:rFonts w:ascii="Times New Roman" w:eastAsiaTheme="minorEastAsia" w:hAnsi="Times New Roman"/>
                <w:color w:val="000000"/>
                <w:sz w:val="24"/>
                <w:szCs w:val="24"/>
                <w:lang w:eastAsia="ru-RU"/>
              </w:rPr>
              <w:t>85,3</w:t>
            </w:r>
          </w:p>
        </w:tc>
        <w:tc>
          <w:tcPr>
            <w:tcW w:w="599" w:type="pct"/>
            <w:shd w:val="clear" w:color="auto" w:fill="auto"/>
            <w:noWrap/>
            <w:vAlign w:val="center"/>
          </w:tcPr>
          <w:p w:rsidR="00E07A4B" w:rsidRPr="00E07A4B" w:rsidRDefault="00E07A4B" w:rsidP="000F7988">
            <w:pPr>
              <w:spacing w:after="0" w:line="240" w:lineRule="auto"/>
              <w:jc w:val="center"/>
              <w:rPr>
                <w:rFonts w:ascii="Times New Roman" w:eastAsiaTheme="minorEastAsia" w:hAnsi="Times New Roman"/>
                <w:color w:val="000000"/>
                <w:sz w:val="24"/>
                <w:szCs w:val="24"/>
                <w:lang w:eastAsia="ru-RU"/>
              </w:rPr>
            </w:pPr>
            <w:r w:rsidRPr="00E07A4B">
              <w:rPr>
                <w:rFonts w:ascii="Times New Roman" w:eastAsiaTheme="minorEastAsia" w:hAnsi="Times New Roman"/>
                <w:color w:val="000000"/>
                <w:sz w:val="24"/>
                <w:szCs w:val="24"/>
                <w:lang w:eastAsia="ru-RU"/>
              </w:rPr>
              <w:t>14,7</w:t>
            </w:r>
          </w:p>
        </w:tc>
        <w:tc>
          <w:tcPr>
            <w:tcW w:w="750" w:type="pct"/>
            <w:shd w:val="clear" w:color="auto" w:fill="auto"/>
            <w:noWrap/>
            <w:vAlign w:val="center"/>
          </w:tcPr>
          <w:p w:rsidR="00E07A4B" w:rsidRPr="00E07A4B" w:rsidRDefault="00E07A4B" w:rsidP="000F7988">
            <w:pPr>
              <w:spacing w:after="0" w:line="240" w:lineRule="auto"/>
              <w:jc w:val="center"/>
              <w:rPr>
                <w:rFonts w:ascii="Times New Roman" w:eastAsiaTheme="minorEastAsia" w:hAnsi="Times New Roman"/>
                <w:color w:val="000000"/>
                <w:sz w:val="24"/>
                <w:szCs w:val="24"/>
                <w:lang w:eastAsia="ru-RU"/>
              </w:rPr>
            </w:pPr>
            <w:r w:rsidRPr="00E07A4B">
              <w:rPr>
                <w:rFonts w:ascii="Times New Roman" w:eastAsiaTheme="minorEastAsia" w:hAnsi="Times New Roman"/>
                <w:color w:val="000000"/>
                <w:sz w:val="24"/>
                <w:szCs w:val="24"/>
                <w:lang w:eastAsia="ru-RU"/>
              </w:rPr>
              <w:t>-</w:t>
            </w:r>
          </w:p>
        </w:tc>
        <w:tc>
          <w:tcPr>
            <w:tcW w:w="725" w:type="pct"/>
            <w:shd w:val="clear" w:color="auto" w:fill="auto"/>
            <w:vAlign w:val="center"/>
          </w:tcPr>
          <w:p w:rsidR="00E07A4B" w:rsidRPr="00E07A4B" w:rsidRDefault="00E07A4B" w:rsidP="000F7988">
            <w:pPr>
              <w:spacing w:after="0" w:line="240" w:lineRule="auto"/>
              <w:jc w:val="center"/>
              <w:rPr>
                <w:rFonts w:ascii="Times New Roman" w:eastAsiaTheme="minorEastAsia" w:hAnsi="Times New Roman"/>
                <w:color w:val="000000"/>
                <w:sz w:val="24"/>
                <w:szCs w:val="24"/>
                <w:lang w:eastAsia="ru-RU"/>
              </w:rPr>
            </w:pPr>
            <w:r w:rsidRPr="00E07A4B">
              <w:rPr>
                <w:rFonts w:ascii="Times New Roman" w:eastAsiaTheme="minorEastAsia" w:hAnsi="Times New Roman"/>
                <w:color w:val="000000"/>
                <w:sz w:val="24"/>
                <w:szCs w:val="24"/>
                <w:lang w:eastAsia="ru-RU"/>
              </w:rPr>
              <w:t>-</w:t>
            </w:r>
          </w:p>
        </w:tc>
      </w:tr>
      <w:tr w:rsidR="00E07A4B" w:rsidRPr="00E07A4B" w:rsidTr="000F7988">
        <w:trPr>
          <w:trHeight w:val="20"/>
        </w:trPr>
        <w:tc>
          <w:tcPr>
            <w:tcW w:w="303" w:type="pct"/>
            <w:shd w:val="clear" w:color="auto" w:fill="auto"/>
            <w:noWrap/>
            <w:vAlign w:val="center"/>
          </w:tcPr>
          <w:p w:rsidR="00E07A4B" w:rsidRPr="00E07A4B" w:rsidRDefault="00E07A4B" w:rsidP="000F7988">
            <w:pPr>
              <w:spacing w:after="0" w:line="240" w:lineRule="auto"/>
              <w:jc w:val="center"/>
              <w:rPr>
                <w:rFonts w:ascii="Times New Roman" w:hAnsi="Times New Roman"/>
                <w:sz w:val="24"/>
                <w:szCs w:val="24"/>
                <w:lang w:val="en-US"/>
              </w:rPr>
            </w:pPr>
            <w:r w:rsidRPr="00E07A4B">
              <w:rPr>
                <w:rFonts w:ascii="Times New Roman" w:hAnsi="Times New Roman"/>
                <w:sz w:val="24"/>
                <w:szCs w:val="24"/>
                <w:lang w:val="en-US"/>
              </w:rPr>
              <w:t>4</w:t>
            </w:r>
          </w:p>
        </w:tc>
        <w:tc>
          <w:tcPr>
            <w:tcW w:w="1722" w:type="pct"/>
            <w:shd w:val="clear" w:color="auto" w:fill="auto"/>
          </w:tcPr>
          <w:p w:rsidR="00E07A4B" w:rsidRPr="00E07A4B" w:rsidRDefault="00E07A4B" w:rsidP="000F7988">
            <w:pPr>
              <w:spacing w:after="0" w:line="240" w:lineRule="auto"/>
              <w:rPr>
                <w:rFonts w:ascii="Times New Roman" w:eastAsiaTheme="minorEastAsia" w:hAnsi="Times New Roman"/>
                <w:sz w:val="24"/>
                <w:szCs w:val="24"/>
                <w:lang w:eastAsia="ru-RU"/>
              </w:rPr>
            </w:pPr>
            <w:r w:rsidRPr="00E07A4B">
              <w:rPr>
                <w:rFonts w:ascii="Times New Roman" w:eastAsiaTheme="minorEastAsia" w:hAnsi="Times New Roman"/>
                <w:sz w:val="24"/>
                <w:szCs w:val="24"/>
                <w:lang w:eastAsia="ru-RU"/>
              </w:rPr>
              <w:t>Новочеркасский музей истории донского казачества</w:t>
            </w:r>
          </w:p>
        </w:tc>
        <w:tc>
          <w:tcPr>
            <w:tcW w:w="900" w:type="pct"/>
            <w:shd w:val="clear" w:color="auto" w:fill="auto"/>
            <w:noWrap/>
            <w:vAlign w:val="center"/>
          </w:tcPr>
          <w:p w:rsidR="00E07A4B" w:rsidRPr="00E07A4B" w:rsidRDefault="00E07A4B" w:rsidP="000F7988">
            <w:pPr>
              <w:spacing w:after="0" w:line="240" w:lineRule="auto"/>
              <w:jc w:val="center"/>
              <w:rPr>
                <w:rFonts w:ascii="Times New Roman" w:eastAsiaTheme="minorEastAsia" w:hAnsi="Times New Roman"/>
                <w:color w:val="000000"/>
                <w:sz w:val="24"/>
                <w:szCs w:val="24"/>
                <w:lang w:eastAsia="ru-RU"/>
              </w:rPr>
            </w:pPr>
            <w:r w:rsidRPr="00E07A4B">
              <w:rPr>
                <w:rFonts w:ascii="Times New Roman" w:eastAsiaTheme="minorEastAsia" w:hAnsi="Times New Roman"/>
                <w:color w:val="000000"/>
                <w:sz w:val="24"/>
                <w:szCs w:val="24"/>
                <w:lang w:eastAsia="ru-RU"/>
              </w:rPr>
              <w:t>55,8</w:t>
            </w:r>
          </w:p>
        </w:tc>
        <w:tc>
          <w:tcPr>
            <w:tcW w:w="599" w:type="pct"/>
            <w:shd w:val="clear" w:color="auto" w:fill="auto"/>
            <w:noWrap/>
            <w:vAlign w:val="center"/>
          </w:tcPr>
          <w:p w:rsidR="00E07A4B" w:rsidRPr="00E07A4B" w:rsidRDefault="00E07A4B" w:rsidP="000F7988">
            <w:pPr>
              <w:spacing w:after="0" w:line="240" w:lineRule="auto"/>
              <w:jc w:val="center"/>
              <w:rPr>
                <w:rFonts w:ascii="Times New Roman" w:eastAsiaTheme="minorEastAsia" w:hAnsi="Times New Roman"/>
                <w:color w:val="000000"/>
                <w:sz w:val="24"/>
                <w:szCs w:val="24"/>
                <w:lang w:eastAsia="ru-RU"/>
              </w:rPr>
            </w:pPr>
            <w:r w:rsidRPr="00E07A4B">
              <w:rPr>
                <w:rFonts w:ascii="Times New Roman" w:eastAsiaTheme="minorEastAsia" w:hAnsi="Times New Roman"/>
                <w:color w:val="000000"/>
                <w:sz w:val="24"/>
                <w:szCs w:val="24"/>
                <w:lang w:eastAsia="ru-RU"/>
              </w:rPr>
              <w:t>40,7</w:t>
            </w:r>
          </w:p>
        </w:tc>
        <w:tc>
          <w:tcPr>
            <w:tcW w:w="750" w:type="pct"/>
            <w:shd w:val="clear" w:color="auto" w:fill="auto"/>
            <w:noWrap/>
            <w:vAlign w:val="center"/>
          </w:tcPr>
          <w:p w:rsidR="00E07A4B" w:rsidRPr="00E07A4B" w:rsidRDefault="00E07A4B" w:rsidP="000F7988">
            <w:pPr>
              <w:spacing w:after="0" w:line="240" w:lineRule="auto"/>
              <w:jc w:val="center"/>
              <w:rPr>
                <w:rFonts w:ascii="Times New Roman" w:eastAsiaTheme="minorEastAsia" w:hAnsi="Times New Roman"/>
                <w:color w:val="000000"/>
                <w:sz w:val="24"/>
                <w:szCs w:val="24"/>
                <w:lang w:eastAsia="ru-RU"/>
              </w:rPr>
            </w:pPr>
            <w:r w:rsidRPr="00E07A4B">
              <w:rPr>
                <w:rFonts w:ascii="Times New Roman" w:eastAsiaTheme="minorEastAsia" w:hAnsi="Times New Roman"/>
                <w:color w:val="000000"/>
                <w:sz w:val="24"/>
                <w:szCs w:val="24"/>
                <w:lang w:eastAsia="ru-RU"/>
              </w:rPr>
              <w:t>3,2</w:t>
            </w:r>
          </w:p>
        </w:tc>
        <w:tc>
          <w:tcPr>
            <w:tcW w:w="725" w:type="pct"/>
            <w:shd w:val="clear" w:color="auto" w:fill="auto"/>
            <w:vAlign w:val="center"/>
          </w:tcPr>
          <w:p w:rsidR="00E07A4B" w:rsidRPr="00E07A4B" w:rsidRDefault="00E07A4B" w:rsidP="000F7988">
            <w:pPr>
              <w:spacing w:after="0" w:line="240" w:lineRule="auto"/>
              <w:jc w:val="center"/>
              <w:rPr>
                <w:rFonts w:ascii="Times New Roman" w:eastAsiaTheme="minorEastAsia" w:hAnsi="Times New Roman"/>
                <w:color w:val="000000"/>
                <w:sz w:val="24"/>
                <w:szCs w:val="24"/>
                <w:lang w:eastAsia="ru-RU"/>
              </w:rPr>
            </w:pPr>
            <w:r w:rsidRPr="00E07A4B">
              <w:rPr>
                <w:rFonts w:ascii="Times New Roman" w:eastAsiaTheme="minorEastAsia" w:hAnsi="Times New Roman"/>
                <w:color w:val="000000"/>
                <w:sz w:val="24"/>
                <w:szCs w:val="24"/>
                <w:lang w:eastAsia="ru-RU"/>
              </w:rPr>
              <w:t>0,3</w:t>
            </w:r>
          </w:p>
        </w:tc>
      </w:tr>
      <w:tr w:rsidR="00E07A4B" w:rsidRPr="00E07A4B" w:rsidTr="000F7988">
        <w:trPr>
          <w:trHeight w:val="20"/>
        </w:trPr>
        <w:tc>
          <w:tcPr>
            <w:tcW w:w="303" w:type="pct"/>
            <w:shd w:val="clear" w:color="auto" w:fill="auto"/>
            <w:noWrap/>
            <w:vAlign w:val="center"/>
          </w:tcPr>
          <w:p w:rsidR="00E07A4B" w:rsidRPr="00E07A4B" w:rsidRDefault="00E07A4B" w:rsidP="000F7988">
            <w:pPr>
              <w:spacing w:after="0" w:line="240" w:lineRule="auto"/>
              <w:jc w:val="center"/>
              <w:rPr>
                <w:rFonts w:ascii="Times New Roman" w:hAnsi="Times New Roman"/>
                <w:sz w:val="24"/>
                <w:szCs w:val="24"/>
                <w:lang w:val="en-US"/>
              </w:rPr>
            </w:pPr>
            <w:r w:rsidRPr="00E07A4B">
              <w:rPr>
                <w:rFonts w:ascii="Times New Roman" w:hAnsi="Times New Roman"/>
                <w:sz w:val="24"/>
                <w:szCs w:val="24"/>
                <w:lang w:val="en-US"/>
              </w:rPr>
              <w:t>5</w:t>
            </w:r>
          </w:p>
        </w:tc>
        <w:tc>
          <w:tcPr>
            <w:tcW w:w="1722" w:type="pct"/>
            <w:shd w:val="clear" w:color="auto" w:fill="auto"/>
          </w:tcPr>
          <w:p w:rsidR="00E07A4B" w:rsidRPr="00E07A4B" w:rsidRDefault="00E07A4B" w:rsidP="000F7988">
            <w:pPr>
              <w:spacing w:after="0" w:line="240" w:lineRule="auto"/>
              <w:rPr>
                <w:rFonts w:ascii="Times New Roman" w:eastAsiaTheme="minorEastAsia" w:hAnsi="Times New Roman"/>
                <w:sz w:val="24"/>
                <w:szCs w:val="24"/>
                <w:lang w:eastAsia="ru-RU"/>
              </w:rPr>
            </w:pPr>
            <w:r w:rsidRPr="00E07A4B">
              <w:rPr>
                <w:rFonts w:ascii="Times New Roman" w:eastAsiaTheme="minorEastAsia" w:hAnsi="Times New Roman"/>
                <w:sz w:val="24"/>
                <w:szCs w:val="24"/>
                <w:lang w:eastAsia="ru-RU"/>
              </w:rPr>
              <w:t>Ростовский областной музей краеведения</w:t>
            </w:r>
          </w:p>
        </w:tc>
        <w:tc>
          <w:tcPr>
            <w:tcW w:w="900" w:type="pct"/>
            <w:shd w:val="clear" w:color="auto" w:fill="auto"/>
            <w:noWrap/>
            <w:vAlign w:val="center"/>
          </w:tcPr>
          <w:p w:rsidR="00E07A4B" w:rsidRPr="00E07A4B" w:rsidRDefault="00E07A4B" w:rsidP="000F7988">
            <w:pPr>
              <w:spacing w:after="0" w:line="240" w:lineRule="auto"/>
              <w:jc w:val="center"/>
              <w:rPr>
                <w:rFonts w:ascii="Times New Roman" w:eastAsiaTheme="minorEastAsia" w:hAnsi="Times New Roman"/>
                <w:color w:val="000000"/>
                <w:sz w:val="24"/>
                <w:szCs w:val="24"/>
                <w:lang w:eastAsia="ru-RU"/>
              </w:rPr>
            </w:pPr>
            <w:r w:rsidRPr="00E07A4B">
              <w:rPr>
                <w:rFonts w:ascii="Times New Roman" w:eastAsiaTheme="minorEastAsia" w:hAnsi="Times New Roman"/>
                <w:color w:val="000000"/>
                <w:sz w:val="24"/>
                <w:szCs w:val="24"/>
                <w:lang w:eastAsia="ru-RU"/>
              </w:rPr>
              <w:t>45,8</w:t>
            </w:r>
          </w:p>
        </w:tc>
        <w:tc>
          <w:tcPr>
            <w:tcW w:w="599" w:type="pct"/>
            <w:shd w:val="clear" w:color="auto" w:fill="auto"/>
            <w:noWrap/>
            <w:vAlign w:val="center"/>
          </w:tcPr>
          <w:p w:rsidR="00E07A4B" w:rsidRPr="00E07A4B" w:rsidRDefault="00E07A4B" w:rsidP="000F7988">
            <w:pPr>
              <w:spacing w:after="0" w:line="240" w:lineRule="auto"/>
              <w:jc w:val="center"/>
              <w:rPr>
                <w:rFonts w:ascii="Times New Roman" w:eastAsiaTheme="minorEastAsia" w:hAnsi="Times New Roman"/>
                <w:color w:val="000000"/>
                <w:sz w:val="24"/>
                <w:szCs w:val="24"/>
                <w:lang w:eastAsia="ru-RU"/>
              </w:rPr>
            </w:pPr>
            <w:r w:rsidRPr="00E07A4B">
              <w:rPr>
                <w:rFonts w:ascii="Times New Roman" w:eastAsiaTheme="minorEastAsia" w:hAnsi="Times New Roman"/>
                <w:color w:val="000000"/>
                <w:sz w:val="24"/>
                <w:szCs w:val="24"/>
                <w:lang w:eastAsia="ru-RU"/>
              </w:rPr>
              <w:t>44,6</w:t>
            </w:r>
          </w:p>
        </w:tc>
        <w:tc>
          <w:tcPr>
            <w:tcW w:w="750" w:type="pct"/>
            <w:shd w:val="clear" w:color="auto" w:fill="auto"/>
            <w:noWrap/>
            <w:vAlign w:val="center"/>
          </w:tcPr>
          <w:p w:rsidR="00E07A4B" w:rsidRPr="00E07A4B" w:rsidRDefault="00E07A4B" w:rsidP="000F7988">
            <w:pPr>
              <w:spacing w:after="0" w:line="240" w:lineRule="auto"/>
              <w:jc w:val="center"/>
              <w:rPr>
                <w:rFonts w:ascii="Times New Roman" w:eastAsiaTheme="minorEastAsia" w:hAnsi="Times New Roman"/>
                <w:color w:val="000000"/>
                <w:sz w:val="24"/>
                <w:szCs w:val="24"/>
                <w:lang w:eastAsia="ru-RU"/>
              </w:rPr>
            </w:pPr>
            <w:r w:rsidRPr="00E07A4B">
              <w:rPr>
                <w:rFonts w:ascii="Times New Roman" w:eastAsiaTheme="minorEastAsia" w:hAnsi="Times New Roman"/>
                <w:color w:val="000000"/>
                <w:sz w:val="24"/>
                <w:szCs w:val="24"/>
                <w:lang w:eastAsia="ru-RU"/>
              </w:rPr>
              <w:t>8,2</w:t>
            </w:r>
          </w:p>
        </w:tc>
        <w:tc>
          <w:tcPr>
            <w:tcW w:w="725" w:type="pct"/>
            <w:shd w:val="clear" w:color="auto" w:fill="auto"/>
            <w:vAlign w:val="center"/>
          </w:tcPr>
          <w:p w:rsidR="00E07A4B" w:rsidRPr="00E07A4B" w:rsidRDefault="00E07A4B" w:rsidP="000F7988">
            <w:pPr>
              <w:spacing w:after="0" w:line="240" w:lineRule="auto"/>
              <w:jc w:val="center"/>
              <w:rPr>
                <w:rFonts w:ascii="Times New Roman" w:eastAsiaTheme="minorEastAsia" w:hAnsi="Times New Roman"/>
                <w:color w:val="000000"/>
                <w:sz w:val="24"/>
                <w:szCs w:val="24"/>
                <w:lang w:eastAsia="ru-RU"/>
              </w:rPr>
            </w:pPr>
            <w:r w:rsidRPr="00E07A4B">
              <w:rPr>
                <w:rFonts w:ascii="Times New Roman" w:eastAsiaTheme="minorEastAsia" w:hAnsi="Times New Roman"/>
                <w:color w:val="000000"/>
                <w:sz w:val="24"/>
                <w:szCs w:val="24"/>
                <w:lang w:eastAsia="ru-RU"/>
              </w:rPr>
              <w:t>1,4</w:t>
            </w:r>
          </w:p>
        </w:tc>
      </w:tr>
      <w:tr w:rsidR="00E07A4B" w:rsidRPr="00E07A4B" w:rsidTr="000F7988">
        <w:trPr>
          <w:trHeight w:val="20"/>
        </w:trPr>
        <w:tc>
          <w:tcPr>
            <w:tcW w:w="303" w:type="pct"/>
            <w:shd w:val="clear" w:color="auto" w:fill="auto"/>
            <w:noWrap/>
            <w:vAlign w:val="center"/>
          </w:tcPr>
          <w:p w:rsidR="00E07A4B" w:rsidRPr="00E07A4B" w:rsidRDefault="00E07A4B" w:rsidP="000F7988">
            <w:pPr>
              <w:spacing w:after="0" w:line="240" w:lineRule="auto"/>
              <w:jc w:val="center"/>
              <w:rPr>
                <w:rFonts w:ascii="Times New Roman" w:hAnsi="Times New Roman"/>
                <w:sz w:val="24"/>
                <w:szCs w:val="24"/>
                <w:lang w:val="en-US"/>
              </w:rPr>
            </w:pPr>
            <w:r w:rsidRPr="00E07A4B">
              <w:rPr>
                <w:rFonts w:ascii="Times New Roman" w:hAnsi="Times New Roman"/>
                <w:sz w:val="24"/>
                <w:szCs w:val="24"/>
                <w:lang w:val="en-US"/>
              </w:rPr>
              <w:t>6</w:t>
            </w:r>
          </w:p>
        </w:tc>
        <w:tc>
          <w:tcPr>
            <w:tcW w:w="1722" w:type="pct"/>
            <w:shd w:val="clear" w:color="auto" w:fill="auto"/>
          </w:tcPr>
          <w:p w:rsidR="00E07A4B" w:rsidRPr="00E07A4B" w:rsidRDefault="00E07A4B" w:rsidP="000F7988">
            <w:pPr>
              <w:spacing w:after="0" w:line="240" w:lineRule="auto"/>
              <w:rPr>
                <w:rFonts w:ascii="Times New Roman" w:eastAsiaTheme="minorEastAsia" w:hAnsi="Times New Roman"/>
                <w:sz w:val="24"/>
                <w:szCs w:val="24"/>
                <w:lang w:eastAsia="ru-RU"/>
              </w:rPr>
            </w:pPr>
            <w:r w:rsidRPr="00E07A4B">
              <w:rPr>
                <w:rFonts w:ascii="Times New Roman" w:eastAsiaTheme="minorEastAsia" w:hAnsi="Times New Roman"/>
                <w:sz w:val="24"/>
                <w:szCs w:val="24"/>
                <w:lang w:eastAsia="ru-RU"/>
              </w:rPr>
              <w:t>Ростовский областной музей изобразительных искусств</w:t>
            </w:r>
          </w:p>
        </w:tc>
        <w:tc>
          <w:tcPr>
            <w:tcW w:w="900" w:type="pct"/>
            <w:shd w:val="clear" w:color="auto" w:fill="auto"/>
            <w:noWrap/>
            <w:vAlign w:val="center"/>
          </w:tcPr>
          <w:p w:rsidR="00E07A4B" w:rsidRPr="00E07A4B" w:rsidRDefault="00E07A4B" w:rsidP="000F7988">
            <w:pPr>
              <w:spacing w:after="0" w:line="240" w:lineRule="auto"/>
              <w:jc w:val="center"/>
              <w:rPr>
                <w:rFonts w:ascii="Times New Roman" w:eastAsiaTheme="minorEastAsia" w:hAnsi="Times New Roman"/>
                <w:color w:val="000000"/>
                <w:sz w:val="24"/>
                <w:szCs w:val="24"/>
                <w:lang w:eastAsia="ru-RU"/>
              </w:rPr>
            </w:pPr>
            <w:r w:rsidRPr="00E07A4B">
              <w:rPr>
                <w:rFonts w:ascii="Times New Roman" w:eastAsiaTheme="minorEastAsia" w:hAnsi="Times New Roman"/>
                <w:color w:val="000000"/>
                <w:sz w:val="24"/>
                <w:szCs w:val="24"/>
                <w:lang w:eastAsia="ru-RU"/>
              </w:rPr>
              <w:t>83,0</w:t>
            </w:r>
          </w:p>
        </w:tc>
        <w:tc>
          <w:tcPr>
            <w:tcW w:w="599" w:type="pct"/>
            <w:shd w:val="clear" w:color="auto" w:fill="auto"/>
            <w:noWrap/>
            <w:vAlign w:val="center"/>
          </w:tcPr>
          <w:p w:rsidR="00E07A4B" w:rsidRPr="00E07A4B" w:rsidRDefault="00E07A4B" w:rsidP="000F7988">
            <w:pPr>
              <w:spacing w:after="0" w:line="240" w:lineRule="auto"/>
              <w:jc w:val="center"/>
              <w:rPr>
                <w:rFonts w:ascii="Times New Roman" w:eastAsiaTheme="minorEastAsia" w:hAnsi="Times New Roman"/>
                <w:color w:val="000000"/>
                <w:sz w:val="24"/>
                <w:szCs w:val="24"/>
                <w:lang w:eastAsia="ru-RU"/>
              </w:rPr>
            </w:pPr>
            <w:r w:rsidRPr="00E07A4B">
              <w:rPr>
                <w:rFonts w:ascii="Times New Roman" w:eastAsiaTheme="minorEastAsia" w:hAnsi="Times New Roman"/>
                <w:color w:val="000000"/>
                <w:sz w:val="24"/>
                <w:szCs w:val="24"/>
                <w:lang w:eastAsia="ru-RU"/>
              </w:rPr>
              <w:t>17,0</w:t>
            </w:r>
          </w:p>
        </w:tc>
        <w:tc>
          <w:tcPr>
            <w:tcW w:w="750" w:type="pct"/>
            <w:shd w:val="clear" w:color="auto" w:fill="auto"/>
            <w:noWrap/>
            <w:vAlign w:val="center"/>
          </w:tcPr>
          <w:p w:rsidR="00E07A4B" w:rsidRPr="00E07A4B" w:rsidRDefault="00E07A4B" w:rsidP="000F7988">
            <w:pPr>
              <w:spacing w:after="0" w:line="240" w:lineRule="auto"/>
              <w:jc w:val="center"/>
              <w:rPr>
                <w:rFonts w:ascii="Times New Roman" w:eastAsiaTheme="minorEastAsia" w:hAnsi="Times New Roman"/>
                <w:color w:val="000000"/>
                <w:sz w:val="24"/>
                <w:szCs w:val="24"/>
                <w:lang w:eastAsia="ru-RU"/>
              </w:rPr>
            </w:pPr>
            <w:r w:rsidRPr="00E07A4B">
              <w:rPr>
                <w:rFonts w:ascii="Times New Roman" w:eastAsiaTheme="minorEastAsia" w:hAnsi="Times New Roman"/>
                <w:color w:val="000000"/>
                <w:sz w:val="24"/>
                <w:szCs w:val="24"/>
                <w:lang w:eastAsia="ru-RU"/>
              </w:rPr>
              <w:t>-</w:t>
            </w:r>
          </w:p>
        </w:tc>
        <w:tc>
          <w:tcPr>
            <w:tcW w:w="725" w:type="pct"/>
            <w:shd w:val="clear" w:color="auto" w:fill="auto"/>
            <w:vAlign w:val="center"/>
          </w:tcPr>
          <w:p w:rsidR="00E07A4B" w:rsidRPr="00E07A4B" w:rsidRDefault="00E07A4B" w:rsidP="000F7988">
            <w:pPr>
              <w:spacing w:after="0" w:line="240" w:lineRule="auto"/>
              <w:jc w:val="center"/>
              <w:rPr>
                <w:rFonts w:ascii="Times New Roman" w:eastAsiaTheme="minorEastAsia" w:hAnsi="Times New Roman"/>
                <w:color w:val="000000"/>
                <w:sz w:val="24"/>
                <w:szCs w:val="24"/>
                <w:lang w:eastAsia="ru-RU"/>
              </w:rPr>
            </w:pPr>
            <w:r w:rsidRPr="00E07A4B">
              <w:rPr>
                <w:rFonts w:ascii="Times New Roman" w:eastAsiaTheme="minorEastAsia" w:hAnsi="Times New Roman"/>
                <w:color w:val="000000"/>
                <w:sz w:val="24"/>
                <w:szCs w:val="24"/>
                <w:lang w:eastAsia="ru-RU"/>
              </w:rPr>
              <w:t>-</w:t>
            </w:r>
          </w:p>
        </w:tc>
      </w:tr>
    </w:tbl>
    <w:p w:rsidR="00E07A4B" w:rsidRDefault="00E07A4B" w:rsidP="00D01E55">
      <w:pPr>
        <w:spacing w:after="0" w:line="360" w:lineRule="auto"/>
        <w:ind w:firstLine="709"/>
        <w:jc w:val="both"/>
        <w:rPr>
          <w:rFonts w:ascii="Times New Roman" w:hAnsi="Times New Roman"/>
          <w:noProof/>
          <w:sz w:val="28"/>
          <w:szCs w:val="28"/>
        </w:rPr>
      </w:pPr>
    </w:p>
    <w:p w:rsidR="00E07A4B" w:rsidRDefault="00E07A4B" w:rsidP="00D01E55">
      <w:pPr>
        <w:spacing w:after="0" w:line="360" w:lineRule="auto"/>
        <w:ind w:firstLine="709"/>
        <w:jc w:val="both"/>
        <w:rPr>
          <w:rFonts w:ascii="Times New Roman" w:hAnsi="Times New Roman"/>
          <w:noProof/>
          <w:sz w:val="28"/>
          <w:szCs w:val="28"/>
        </w:rPr>
      </w:pPr>
    </w:p>
    <w:p w:rsidR="00E07A4B" w:rsidRDefault="00E07A4B" w:rsidP="00D01E55">
      <w:pPr>
        <w:spacing w:after="0" w:line="360" w:lineRule="auto"/>
        <w:ind w:firstLine="709"/>
        <w:jc w:val="both"/>
        <w:rPr>
          <w:rFonts w:ascii="Times New Roman" w:hAnsi="Times New Roman"/>
          <w:noProof/>
          <w:sz w:val="28"/>
          <w:szCs w:val="28"/>
        </w:rPr>
        <w:sectPr w:rsidR="00E07A4B" w:rsidSect="00E07A4B">
          <w:pgSz w:w="16838" w:h="11906" w:orient="landscape"/>
          <w:pgMar w:top="850" w:right="1134" w:bottom="1701" w:left="1134" w:header="708" w:footer="708" w:gutter="0"/>
          <w:cols w:space="708"/>
          <w:docGrid w:linePitch="360"/>
        </w:sectPr>
      </w:pPr>
    </w:p>
    <w:p w:rsidR="00E07A4B" w:rsidRPr="00E07A4B" w:rsidRDefault="00E07A4B" w:rsidP="00E07A4B">
      <w:pPr>
        <w:spacing w:after="0" w:line="360" w:lineRule="auto"/>
        <w:ind w:firstLine="709"/>
        <w:jc w:val="both"/>
        <w:rPr>
          <w:rFonts w:ascii="Times New Roman" w:eastAsiaTheme="minorEastAsia" w:hAnsi="Times New Roman"/>
          <w:sz w:val="28"/>
          <w:szCs w:val="28"/>
          <w:lang w:eastAsia="ru-RU"/>
        </w:rPr>
      </w:pPr>
      <w:proofErr w:type="gramStart"/>
      <w:r w:rsidRPr="00E07A4B">
        <w:rPr>
          <w:rFonts w:ascii="Times New Roman" w:hAnsi="Times New Roman"/>
          <w:sz w:val="28"/>
          <w:szCs w:val="28"/>
        </w:rPr>
        <w:lastRenderedPageBreak/>
        <w:t>Таким образом, по данным социологического опроса потребители услуг высоко оценивают открытость и доступность информации об организациях, комфортность условий предоставления услуг, скорее на удовлетворительном уровне оценивают доступность услуг для инвалидов, на высоком уровне оценивают доброжелательность и вежливость работников организаций, демонстрируют высокую степень удовлетворенности условиями оказания услуг, и готовы рекомендовать анализируемые организации культуры Ростовской области родственникам и знакомым.</w:t>
      </w:r>
      <w:proofErr w:type="gramEnd"/>
    </w:p>
    <w:bookmarkEnd w:id="16"/>
    <w:bookmarkEnd w:id="17"/>
    <w:p w:rsidR="00A2228A" w:rsidRDefault="00A2228A" w:rsidP="00E07A4B">
      <w:pPr>
        <w:spacing w:after="0" w:line="360" w:lineRule="auto"/>
        <w:jc w:val="center"/>
        <w:rPr>
          <w:rFonts w:ascii="Times New Roman" w:hAnsi="Times New Roman"/>
          <w:sz w:val="28"/>
          <w:szCs w:val="28"/>
        </w:rPr>
      </w:pPr>
    </w:p>
    <w:p w:rsidR="00E07A4B" w:rsidRPr="00A2228A" w:rsidRDefault="00E07A4B" w:rsidP="00E07A4B">
      <w:pPr>
        <w:spacing w:after="0" w:line="360" w:lineRule="auto"/>
        <w:jc w:val="center"/>
        <w:rPr>
          <w:rFonts w:ascii="Times New Roman" w:hAnsi="Times New Roman"/>
          <w:sz w:val="28"/>
          <w:szCs w:val="28"/>
        </w:rPr>
      </w:pPr>
    </w:p>
    <w:p w:rsidR="00D35D70" w:rsidRDefault="00D35D70" w:rsidP="00D35D70">
      <w:pPr>
        <w:spacing w:after="0" w:line="360" w:lineRule="auto"/>
        <w:jc w:val="center"/>
        <w:rPr>
          <w:rFonts w:ascii="Times New Roman" w:eastAsiaTheme="minorHAnsi" w:hAnsi="Times New Roman"/>
          <w:b/>
          <w:sz w:val="28"/>
          <w:szCs w:val="28"/>
        </w:rPr>
      </w:pPr>
      <w:r w:rsidRPr="00D35D70">
        <w:rPr>
          <w:rFonts w:ascii="Times New Roman" w:eastAsiaTheme="minorHAnsi" w:hAnsi="Times New Roman"/>
          <w:b/>
          <w:sz w:val="28"/>
          <w:szCs w:val="28"/>
        </w:rPr>
        <w:t>СПАСИБО ЗА ВНИМАНИЕ!</w:t>
      </w:r>
    </w:p>
    <w:p w:rsidR="00E07A4B" w:rsidRPr="00A2228A" w:rsidRDefault="00E07A4B" w:rsidP="00D35D70">
      <w:pPr>
        <w:spacing w:after="0" w:line="360" w:lineRule="auto"/>
        <w:jc w:val="center"/>
        <w:rPr>
          <w:rFonts w:ascii="Times New Roman" w:hAnsi="Times New Roman"/>
          <w:noProof/>
          <w:sz w:val="28"/>
          <w:szCs w:val="28"/>
        </w:rPr>
      </w:pPr>
      <w:bookmarkStart w:id="18" w:name="_GoBack"/>
      <w:bookmarkEnd w:id="18"/>
    </w:p>
    <w:sectPr w:rsidR="00E07A4B" w:rsidRPr="00A2228A" w:rsidSect="00A222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AC1" w:rsidRDefault="00EA5AC1" w:rsidP="007D3FDF">
      <w:pPr>
        <w:spacing w:after="0" w:line="240" w:lineRule="auto"/>
      </w:pPr>
      <w:r>
        <w:separator/>
      </w:r>
    </w:p>
  </w:endnote>
  <w:endnote w:type="continuationSeparator" w:id="0">
    <w:p w:rsidR="00EA5AC1" w:rsidRDefault="00EA5AC1" w:rsidP="007D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244627"/>
      <w:docPartObj>
        <w:docPartGallery w:val="Page Numbers (Bottom of Page)"/>
        <w:docPartUnique/>
      </w:docPartObj>
    </w:sdtPr>
    <w:sdtEndPr>
      <w:rPr>
        <w:rFonts w:ascii="Times New Roman" w:hAnsi="Times New Roman"/>
        <w:sz w:val="24"/>
        <w:szCs w:val="24"/>
      </w:rPr>
    </w:sdtEndPr>
    <w:sdtContent>
      <w:p w:rsidR="0061464C" w:rsidRPr="007D3FDF" w:rsidRDefault="0061464C" w:rsidP="007D3FDF">
        <w:pPr>
          <w:pStyle w:val="a5"/>
          <w:jc w:val="center"/>
          <w:rPr>
            <w:rFonts w:ascii="Times New Roman" w:hAnsi="Times New Roman"/>
            <w:sz w:val="24"/>
            <w:szCs w:val="24"/>
          </w:rPr>
        </w:pPr>
        <w:r w:rsidRPr="007D3FDF">
          <w:rPr>
            <w:rFonts w:ascii="Times New Roman" w:hAnsi="Times New Roman"/>
            <w:sz w:val="24"/>
            <w:szCs w:val="24"/>
          </w:rPr>
          <w:fldChar w:fldCharType="begin"/>
        </w:r>
        <w:r w:rsidRPr="007D3FDF">
          <w:rPr>
            <w:rFonts w:ascii="Times New Roman" w:hAnsi="Times New Roman"/>
            <w:sz w:val="24"/>
            <w:szCs w:val="24"/>
          </w:rPr>
          <w:instrText>PAGE   \* MERGEFORMAT</w:instrText>
        </w:r>
        <w:r w:rsidRPr="007D3FDF">
          <w:rPr>
            <w:rFonts w:ascii="Times New Roman" w:hAnsi="Times New Roman"/>
            <w:sz w:val="24"/>
            <w:szCs w:val="24"/>
          </w:rPr>
          <w:fldChar w:fldCharType="separate"/>
        </w:r>
        <w:r w:rsidR="00332849">
          <w:rPr>
            <w:rFonts w:ascii="Times New Roman" w:hAnsi="Times New Roman"/>
            <w:noProof/>
            <w:sz w:val="24"/>
            <w:szCs w:val="24"/>
          </w:rPr>
          <w:t>30</w:t>
        </w:r>
        <w:r w:rsidRPr="007D3FDF">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AC1" w:rsidRDefault="00EA5AC1" w:rsidP="007D3FDF">
      <w:pPr>
        <w:spacing w:after="0" w:line="240" w:lineRule="auto"/>
      </w:pPr>
      <w:r>
        <w:separator/>
      </w:r>
    </w:p>
  </w:footnote>
  <w:footnote w:type="continuationSeparator" w:id="0">
    <w:p w:rsidR="00EA5AC1" w:rsidRDefault="00EA5AC1" w:rsidP="007D3F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64C" w:rsidRPr="00E04FD5" w:rsidRDefault="0061464C" w:rsidP="00E04FD5">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64C" w:rsidRPr="00526E5E" w:rsidRDefault="0061464C" w:rsidP="00526E5E">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FB07AEC"/>
    <w:multiLevelType w:val="hybridMultilevel"/>
    <w:tmpl w:val="D0027B86"/>
    <w:lvl w:ilvl="0" w:tplc="13F2A30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C9715A"/>
    <w:multiLevelType w:val="hybridMultilevel"/>
    <w:tmpl w:val="D8360F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593557D"/>
    <w:multiLevelType w:val="hybridMultilevel"/>
    <w:tmpl w:val="D09A2A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9993CCC"/>
    <w:multiLevelType w:val="hybridMultilevel"/>
    <w:tmpl w:val="1BAE6A26"/>
    <w:lvl w:ilvl="0" w:tplc="8C2041D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717E4"/>
    <w:multiLevelType w:val="hybridMultilevel"/>
    <w:tmpl w:val="66682832"/>
    <w:lvl w:ilvl="0" w:tplc="23FE32B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2D4012"/>
    <w:multiLevelType w:val="multilevel"/>
    <w:tmpl w:val="6A8AAC5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E3846C9"/>
    <w:multiLevelType w:val="hybridMultilevel"/>
    <w:tmpl w:val="7F6CF51E"/>
    <w:lvl w:ilvl="0" w:tplc="FD16E19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995BD8"/>
    <w:multiLevelType w:val="hybridMultilevel"/>
    <w:tmpl w:val="69007FB2"/>
    <w:lvl w:ilvl="0" w:tplc="1A1048A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8F21A4"/>
    <w:multiLevelType w:val="hybridMultilevel"/>
    <w:tmpl w:val="6E5A140A"/>
    <w:lvl w:ilvl="0" w:tplc="093CB49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6"/>
  </w:num>
  <w:num w:numId="5">
    <w:abstractNumId w:val="3"/>
  </w:num>
  <w:num w:numId="6">
    <w:abstractNumId w:val="4"/>
  </w:num>
  <w:num w:numId="7">
    <w:abstractNumId w:val="9"/>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3D1"/>
    <w:rsid w:val="000023CB"/>
    <w:rsid w:val="00003B63"/>
    <w:rsid w:val="00010E91"/>
    <w:rsid w:val="000119C5"/>
    <w:rsid w:val="00011EC0"/>
    <w:rsid w:val="0001219D"/>
    <w:rsid w:val="00014ACE"/>
    <w:rsid w:val="00021FB3"/>
    <w:rsid w:val="00023A5F"/>
    <w:rsid w:val="00023EE5"/>
    <w:rsid w:val="000256DE"/>
    <w:rsid w:val="000279BE"/>
    <w:rsid w:val="00027B0D"/>
    <w:rsid w:val="000300BD"/>
    <w:rsid w:val="0003071F"/>
    <w:rsid w:val="00033801"/>
    <w:rsid w:val="00033A3A"/>
    <w:rsid w:val="000342FB"/>
    <w:rsid w:val="00035288"/>
    <w:rsid w:val="000352DD"/>
    <w:rsid w:val="00040D83"/>
    <w:rsid w:val="00041580"/>
    <w:rsid w:val="000418C5"/>
    <w:rsid w:val="000419AD"/>
    <w:rsid w:val="00042D6E"/>
    <w:rsid w:val="000473D2"/>
    <w:rsid w:val="0005007E"/>
    <w:rsid w:val="00051B24"/>
    <w:rsid w:val="00052F3D"/>
    <w:rsid w:val="0005366F"/>
    <w:rsid w:val="00054E99"/>
    <w:rsid w:val="0005608F"/>
    <w:rsid w:val="0005685A"/>
    <w:rsid w:val="00057056"/>
    <w:rsid w:val="00060BE0"/>
    <w:rsid w:val="00061539"/>
    <w:rsid w:val="00064A00"/>
    <w:rsid w:val="000668EE"/>
    <w:rsid w:val="00066B89"/>
    <w:rsid w:val="00067539"/>
    <w:rsid w:val="000714E2"/>
    <w:rsid w:val="00071AEB"/>
    <w:rsid w:val="00071B17"/>
    <w:rsid w:val="00071EC0"/>
    <w:rsid w:val="00074D79"/>
    <w:rsid w:val="00077145"/>
    <w:rsid w:val="00077D26"/>
    <w:rsid w:val="00080104"/>
    <w:rsid w:val="00081696"/>
    <w:rsid w:val="00082C08"/>
    <w:rsid w:val="000830B1"/>
    <w:rsid w:val="000838BF"/>
    <w:rsid w:val="00084994"/>
    <w:rsid w:val="00085482"/>
    <w:rsid w:val="00085A84"/>
    <w:rsid w:val="00086F1C"/>
    <w:rsid w:val="00087C84"/>
    <w:rsid w:val="00092548"/>
    <w:rsid w:val="000929DF"/>
    <w:rsid w:val="00094188"/>
    <w:rsid w:val="00095715"/>
    <w:rsid w:val="00095D2E"/>
    <w:rsid w:val="00095FFC"/>
    <w:rsid w:val="0009717A"/>
    <w:rsid w:val="000A05A9"/>
    <w:rsid w:val="000A0A6D"/>
    <w:rsid w:val="000A2BC4"/>
    <w:rsid w:val="000A2C07"/>
    <w:rsid w:val="000A392A"/>
    <w:rsid w:val="000A3C7F"/>
    <w:rsid w:val="000A43A8"/>
    <w:rsid w:val="000A5A4B"/>
    <w:rsid w:val="000A6A5A"/>
    <w:rsid w:val="000A6EF6"/>
    <w:rsid w:val="000B0424"/>
    <w:rsid w:val="000B18E7"/>
    <w:rsid w:val="000B2BB2"/>
    <w:rsid w:val="000C100A"/>
    <w:rsid w:val="000C2239"/>
    <w:rsid w:val="000C23EC"/>
    <w:rsid w:val="000C30E3"/>
    <w:rsid w:val="000C6AC0"/>
    <w:rsid w:val="000D02FE"/>
    <w:rsid w:val="000D2FE5"/>
    <w:rsid w:val="000D438C"/>
    <w:rsid w:val="000E1D58"/>
    <w:rsid w:val="000E23D1"/>
    <w:rsid w:val="000E28F4"/>
    <w:rsid w:val="000E5E0C"/>
    <w:rsid w:val="000F1B79"/>
    <w:rsid w:val="000F21F1"/>
    <w:rsid w:val="000F2BFA"/>
    <w:rsid w:val="000F2C4F"/>
    <w:rsid w:val="000F31EF"/>
    <w:rsid w:val="000F3A67"/>
    <w:rsid w:val="000F3DC9"/>
    <w:rsid w:val="000F4064"/>
    <w:rsid w:val="000F500C"/>
    <w:rsid w:val="000F5D7E"/>
    <w:rsid w:val="000F6B06"/>
    <w:rsid w:val="00100F30"/>
    <w:rsid w:val="00100F5F"/>
    <w:rsid w:val="0010195F"/>
    <w:rsid w:val="00103858"/>
    <w:rsid w:val="00105AB3"/>
    <w:rsid w:val="00106B7D"/>
    <w:rsid w:val="00107A8E"/>
    <w:rsid w:val="001130E9"/>
    <w:rsid w:val="001145AD"/>
    <w:rsid w:val="00116A5A"/>
    <w:rsid w:val="001201B7"/>
    <w:rsid w:val="00124216"/>
    <w:rsid w:val="0012517D"/>
    <w:rsid w:val="00126B74"/>
    <w:rsid w:val="00127116"/>
    <w:rsid w:val="00127E36"/>
    <w:rsid w:val="001300E0"/>
    <w:rsid w:val="00130576"/>
    <w:rsid w:val="0013143A"/>
    <w:rsid w:val="00132D66"/>
    <w:rsid w:val="00133F64"/>
    <w:rsid w:val="00134BC4"/>
    <w:rsid w:val="0013715A"/>
    <w:rsid w:val="00140062"/>
    <w:rsid w:val="0014041C"/>
    <w:rsid w:val="00140617"/>
    <w:rsid w:val="0014062C"/>
    <w:rsid w:val="0014158B"/>
    <w:rsid w:val="00142088"/>
    <w:rsid w:val="00142A7F"/>
    <w:rsid w:val="00142B2C"/>
    <w:rsid w:val="00142D25"/>
    <w:rsid w:val="0014401D"/>
    <w:rsid w:val="0014408D"/>
    <w:rsid w:val="001463B6"/>
    <w:rsid w:val="00152257"/>
    <w:rsid w:val="00152FF7"/>
    <w:rsid w:val="00153060"/>
    <w:rsid w:val="00153E93"/>
    <w:rsid w:val="00154CF6"/>
    <w:rsid w:val="0015593A"/>
    <w:rsid w:val="0015766D"/>
    <w:rsid w:val="001577C9"/>
    <w:rsid w:val="001604D2"/>
    <w:rsid w:val="00161027"/>
    <w:rsid w:val="001615BD"/>
    <w:rsid w:val="00162F06"/>
    <w:rsid w:val="00163497"/>
    <w:rsid w:val="001642D3"/>
    <w:rsid w:val="00166AC0"/>
    <w:rsid w:val="00167F7B"/>
    <w:rsid w:val="0017340D"/>
    <w:rsid w:val="00174DA0"/>
    <w:rsid w:val="0017642C"/>
    <w:rsid w:val="001774E2"/>
    <w:rsid w:val="00180563"/>
    <w:rsid w:val="00180B3A"/>
    <w:rsid w:val="00182658"/>
    <w:rsid w:val="001828C2"/>
    <w:rsid w:val="00184308"/>
    <w:rsid w:val="00186335"/>
    <w:rsid w:val="0018635D"/>
    <w:rsid w:val="00190E1D"/>
    <w:rsid w:val="00192DC1"/>
    <w:rsid w:val="00192E33"/>
    <w:rsid w:val="00194161"/>
    <w:rsid w:val="00194227"/>
    <w:rsid w:val="001948B2"/>
    <w:rsid w:val="00196698"/>
    <w:rsid w:val="00196997"/>
    <w:rsid w:val="00197A73"/>
    <w:rsid w:val="001A1ABF"/>
    <w:rsid w:val="001A2922"/>
    <w:rsid w:val="001A294B"/>
    <w:rsid w:val="001A2F0A"/>
    <w:rsid w:val="001A4702"/>
    <w:rsid w:val="001A6918"/>
    <w:rsid w:val="001A6B3F"/>
    <w:rsid w:val="001A6E66"/>
    <w:rsid w:val="001A7ADA"/>
    <w:rsid w:val="001A7FC1"/>
    <w:rsid w:val="001B040A"/>
    <w:rsid w:val="001B0540"/>
    <w:rsid w:val="001B150A"/>
    <w:rsid w:val="001B1552"/>
    <w:rsid w:val="001B1BDD"/>
    <w:rsid w:val="001B230C"/>
    <w:rsid w:val="001B4657"/>
    <w:rsid w:val="001B4950"/>
    <w:rsid w:val="001B60A6"/>
    <w:rsid w:val="001B641B"/>
    <w:rsid w:val="001B7F05"/>
    <w:rsid w:val="001C047B"/>
    <w:rsid w:val="001C14F1"/>
    <w:rsid w:val="001C2F25"/>
    <w:rsid w:val="001C330D"/>
    <w:rsid w:val="001C40E4"/>
    <w:rsid w:val="001C58DD"/>
    <w:rsid w:val="001C7305"/>
    <w:rsid w:val="001C75EF"/>
    <w:rsid w:val="001C7E84"/>
    <w:rsid w:val="001D07DB"/>
    <w:rsid w:val="001D08AD"/>
    <w:rsid w:val="001D09EF"/>
    <w:rsid w:val="001D26C0"/>
    <w:rsid w:val="001D39AB"/>
    <w:rsid w:val="001D48AE"/>
    <w:rsid w:val="001D7157"/>
    <w:rsid w:val="001E1833"/>
    <w:rsid w:val="001E49C6"/>
    <w:rsid w:val="001E4CD4"/>
    <w:rsid w:val="001E4FB1"/>
    <w:rsid w:val="001F12A4"/>
    <w:rsid w:val="001F1A9D"/>
    <w:rsid w:val="001F1E79"/>
    <w:rsid w:val="001F2D40"/>
    <w:rsid w:val="001F75A9"/>
    <w:rsid w:val="002005C8"/>
    <w:rsid w:val="00201D04"/>
    <w:rsid w:val="00202531"/>
    <w:rsid w:val="00204281"/>
    <w:rsid w:val="00204379"/>
    <w:rsid w:val="00204D98"/>
    <w:rsid w:val="002051D2"/>
    <w:rsid w:val="00206B0D"/>
    <w:rsid w:val="00213205"/>
    <w:rsid w:val="002153C6"/>
    <w:rsid w:val="00222A18"/>
    <w:rsid w:val="0022675E"/>
    <w:rsid w:val="00226ABF"/>
    <w:rsid w:val="00226C24"/>
    <w:rsid w:val="00226F26"/>
    <w:rsid w:val="00227C83"/>
    <w:rsid w:val="002318FF"/>
    <w:rsid w:val="00231D2F"/>
    <w:rsid w:val="0023373E"/>
    <w:rsid w:val="00235195"/>
    <w:rsid w:val="002363F4"/>
    <w:rsid w:val="00242129"/>
    <w:rsid w:val="00245849"/>
    <w:rsid w:val="00250065"/>
    <w:rsid w:val="00250182"/>
    <w:rsid w:val="00250269"/>
    <w:rsid w:val="002505CA"/>
    <w:rsid w:val="00250C07"/>
    <w:rsid w:val="00251657"/>
    <w:rsid w:val="002525B1"/>
    <w:rsid w:val="00252D9C"/>
    <w:rsid w:val="00253D63"/>
    <w:rsid w:val="00253E05"/>
    <w:rsid w:val="00254126"/>
    <w:rsid w:val="002548A4"/>
    <w:rsid w:val="00254F81"/>
    <w:rsid w:val="00255BDF"/>
    <w:rsid w:val="00256E78"/>
    <w:rsid w:val="00256EA8"/>
    <w:rsid w:val="002605C5"/>
    <w:rsid w:val="00261310"/>
    <w:rsid w:val="002620E9"/>
    <w:rsid w:val="00263CAA"/>
    <w:rsid w:val="00263DEC"/>
    <w:rsid w:val="002644C0"/>
    <w:rsid w:val="0026476C"/>
    <w:rsid w:val="00267261"/>
    <w:rsid w:val="002703F9"/>
    <w:rsid w:val="00270C2B"/>
    <w:rsid w:val="0027282B"/>
    <w:rsid w:val="0027582A"/>
    <w:rsid w:val="00276FCA"/>
    <w:rsid w:val="00280E2B"/>
    <w:rsid w:val="00280E37"/>
    <w:rsid w:val="00280FDB"/>
    <w:rsid w:val="002817E1"/>
    <w:rsid w:val="0028188D"/>
    <w:rsid w:val="002818F8"/>
    <w:rsid w:val="002819DD"/>
    <w:rsid w:val="00281FD1"/>
    <w:rsid w:val="00284A63"/>
    <w:rsid w:val="002851B0"/>
    <w:rsid w:val="00285BEC"/>
    <w:rsid w:val="00286E4A"/>
    <w:rsid w:val="0029077B"/>
    <w:rsid w:val="00290FEC"/>
    <w:rsid w:val="002910FE"/>
    <w:rsid w:val="00292A16"/>
    <w:rsid w:val="002943BC"/>
    <w:rsid w:val="00294451"/>
    <w:rsid w:val="002947B6"/>
    <w:rsid w:val="00294E06"/>
    <w:rsid w:val="00297F89"/>
    <w:rsid w:val="002A2608"/>
    <w:rsid w:val="002A5F8E"/>
    <w:rsid w:val="002A7D00"/>
    <w:rsid w:val="002B057F"/>
    <w:rsid w:val="002B20AA"/>
    <w:rsid w:val="002B21C0"/>
    <w:rsid w:val="002B31D7"/>
    <w:rsid w:val="002B3698"/>
    <w:rsid w:val="002B38B9"/>
    <w:rsid w:val="002B5A9B"/>
    <w:rsid w:val="002B7026"/>
    <w:rsid w:val="002C0C22"/>
    <w:rsid w:val="002C2762"/>
    <w:rsid w:val="002C401C"/>
    <w:rsid w:val="002C52D7"/>
    <w:rsid w:val="002C5BD6"/>
    <w:rsid w:val="002C5EB2"/>
    <w:rsid w:val="002C61F1"/>
    <w:rsid w:val="002D3056"/>
    <w:rsid w:val="002D55CC"/>
    <w:rsid w:val="002D5759"/>
    <w:rsid w:val="002D5F74"/>
    <w:rsid w:val="002E21AE"/>
    <w:rsid w:val="002E3E5C"/>
    <w:rsid w:val="002E41BE"/>
    <w:rsid w:val="002E5716"/>
    <w:rsid w:val="002E5E4F"/>
    <w:rsid w:val="002E7D46"/>
    <w:rsid w:val="002E7F4E"/>
    <w:rsid w:val="002F2257"/>
    <w:rsid w:val="002F248C"/>
    <w:rsid w:val="002F2F80"/>
    <w:rsid w:val="002F47C4"/>
    <w:rsid w:val="002F4805"/>
    <w:rsid w:val="002F48A8"/>
    <w:rsid w:val="002F60D1"/>
    <w:rsid w:val="002F6463"/>
    <w:rsid w:val="002F7193"/>
    <w:rsid w:val="00300716"/>
    <w:rsid w:val="00300B7E"/>
    <w:rsid w:val="00300C76"/>
    <w:rsid w:val="00301CC6"/>
    <w:rsid w:val="003020EA"/>
    <w:rsid w:val="00302271"/>
    <w:rsid w:val="00303E10"/>
    <w:rsid w:val="003076B6"/>
    <w:rsid w:val="00307DE9"/>
    <w:rsid w:val="00310232"/>
    <w:rsid w:val="00310566"/>
    <w:rsid w:val="00311CC5"/>
    <w:rsid w:val="003124EC"/>
    <w:rsid w:val="00314EDC"/>
    <w:rsid w:val="00315DE4"/>
    <w:rsid w:val="00316165"/>
    <w:rsid w:val="0031616B"/>
    <w:rsid w:val="00320691"/>
    <w:rsid w:val="00320FA8"/>
    <w:rsid w:val="00322028"/>
    <w:rsid w:val="00322C50"/>
    <w:rsid w:val="00322F7D"/>
    <w:rsid w:val="00323AA8"/>
    <w:rsid w:val="00327897"/>
    <w:rsid w:val="003304A1"/>
    <w:rsid w:val="00330F22"/>
    <w:rsid w:val="0033115A"/>
    <w:rsid w:val="00332849"/>
    <w:rsid w:val="003341D6"/>
    <w:rsid w:val="0033481B"/>
    <w:rsid w:val="00335617"/>
    <w:rsid w:val="00336603"/>
    <w:rsid w:val="0033787C"/>
    <w:rsid w:val="00340127"/>
    <w:rsid w:val="00340E92"/>
    <w:rsid w:val="00341D5E"/>
    <w:rsid w:val="00341F08"/>
    <w:rsid w:val="003431F3"/>
    <w:rsid w:val="003437EF"/>
    <w:rsid w:val="00343E93"/>
    <w:rsid w:val="0034543C"/>
    <w:rsid w:val="00345743"/>
    <w:rsid w:val="003458EF"/>
    <w:rsid w:val="003458F0"/>
    <w:rsid w:val="003465D0"/>
    <w:rsid w:val="00346E82"/>
    <w:rsid w:val="003522D2"/>
    <w:rsid w:val="0035408A"/>
    <w:rsid w:val="003549C2"/>
    <w:rsid w:val="00355326"/>
    <w:rsid w:val="0035548A"/>
    <w:rsid w:val="003557BF"/>
    <w:rsid w:val="00357D03"/>
    <w:rsid w:val="003601CE"/>
    <w:rsid w:val="003614BC"/>
    <w:rsid w:val="00361BA0"/>
    <w:rsid w:val="003655CD"/>
    <w:rsid w:val="0036758C"/>
    <w:rsid w:val="00371922"/>
    <w:rsid w:val="00373490"/>
    <w:rsid w:val="00373769"/>
    <w:rsid w:val="003738B7"/>
    <w:rsid w:val="00373E40"/>
    <w:rsid w:val="00374351"/>
    <w:rsid w:val="00374736"/>
    <w:rsid w:val="00374BB6"/>
    <w:rsid w:val="003756BF"/>
    <w:rsid w:val="00376604"/>
    <w:rsid w:val="00377499"/>
    <w:rsid w:val="0038003D"/>
    <w:rsid w:val="003810E2"/>
    <w:rsid w:val="00381126"/>
    <w:rsid w:val="0038423F"/>
    <w:rsid w:val="00384A99"/>
    <w:rsid w:val="0038651C"/>
    <w:rsid w:val="00386CEC"/>
    <w:rsid w:val="00387257"/>
    <w:rsid w:val="00391FC4"/>
    <w:rsid w:val="003923C2"/>
    <w:rsid w:val="0039359D"/>
    <w:rsid w:val="003958A8"/>
    <w:rsid w:val="00396918"/>
    <w:rsid w:val="003A04D7"/>
    <w:rsid w:val="003A13D0"/>
    <w:rsid w:val="003A194D"/>
    <w:rsid w:val="003A2B94"/>
    <w:rsid w:val="003A2ED5"/>
    <w:rsid w:val="003A519B"/>
    <w:rsid w:val="003A6168"/>
    <w:rsid w:val="003A7A7A"/>
    <w:rsid w:val="003B24BC"/>
    <w:rsid w:val="003B3695"/>
    <w:rsid w:val="003B36DD"/>
    <w:rsid w:val="003B576F"/>
    <w:rsid w:val="003B6EAC"/>
    <w:rsid w:val="003B6EF3"/>
    <w:rsid w:val="003C1461"/>
    <w:rsid w:val="003C1FDA"/>
    <w:rsid w:val="003C3008"/>
    <w:rsid w:val="003C3F97"/>
    <w:rsid w:val="003C4B0D"/>
    <w:rsid w:val="003C7362"/>
    <w:rsid w:val="003D0B3F"/>
    <w:rsid w:val="003D2F4A"/>
    <w:rsid w:val="003D399B"/>
    <w:rsid w:val="003D3C67"/>
    <w:rsid w:val="003D43A6"/>
    <w:rsid w:val="003D6D74"/>
    <w:rsid w:val="003D746A"/>
    <w:rsid w:val="003D7BC6"/>
    <w:rsid w:val="003E0D84"/>
    <w:rsid w:val="003E17A6"/>
    <w:rsid w:val="003E20EF"/>
    <w:rsid w:val="003E2B63"/>
    <w:rsid w:val="003E6369"/>
    <w:rsid w:val="003E7D45"/>
    <w:rsid w:val="003F07DE"/>
    <w:rsid w:val="003F0E44"/>
    <w:rsid w:val="003F11EC"/>
    <w:rsid w:val="003F2521"/>
    <w:rsid w:val="003F3337"/>
    <w:rsid w:val="003F4980"/>
    <w:rsid w:val="003F4EFA"/>
    <w:rsid w:val="003F61ED"/>
    <w:rsid w:val="003F6DB2"/>
    <w:rsid w:val="003F6E9A"/>
    <w:rsid w:val="003F6FCE"/>
    <w:rsid w:val="003F7C70"/>
    <w:rsid w:val="00400177"/>
    <w:rsid w:val="00402183"/>
    <w:rsid w:val="004036A3"/>
    <w:rsid w:val="00403E96"/>
    <w:rsid w:val="004054DD"/>
    <w:rsid w:val="0040590C"/>
    <w:rsid w:val="00405D4F"/>
    <w:rsid w:val="0040698F"/>
    <w:rsid w:val="00406C34"/>
    <w:rsid w:val="004070DA"/>
    <w:rsid w:val="0040799D"/>
    <w:rsid w:val="004122DF"/>
    <w:rsid w:val="0041262D"/>
    <w:rsid w:val="00413E2F"/>
    <w:rsid w:val="0041514C"/>
    <w:rsid w:val="00415370"/>
    <w:rsid w:val="0041717F"/>
    <w:rsid w:val="00417717"/>
    <w:rsid w:val="00420522"/>
    <w:rsid w:val="004208D3"/>
    <w:rsid w:val="00421148"/>
    <w:rsid w:val="004211D1"/>
    <w:rsid w:val="004230D3"/>
    <w:rsid w:val="00424242"/>
    <w:rsid w:val="00424812"/>
    <w:rsid w:val="00426D29"/>
    <w:rsid w:val="00426F49"/>
    <w:rsid w:val="00427B44"/>
    <w:rsid w:val="00431779"/>
    <w:rsid w:val="004321D7"/>
    <w:rsid w:val="00432A99"/>
    <w:rsid w:val="00432DC9"/>
    <w:rsid w:val="004346C5"/>
    <w:rsid w:val="00434BF3"/>
    <w:rsid w:val="0043534E"/>
    <w:rsid w:val="0043558B"/>
    <w:rsid w:val="00440B61"/>
    <w:rsid w:val="00440E21"/>
    <w:rsid w:val="004410D7"/>
    <w:rsid w:val="00441C37"/>
    <w:rsid w:val="004431CE"/>
    <w:rsid w:val="0044571E"/>
    <w:rsid w:val="00445970"/>
    <w:rsid w:val="00445A8F"/>
    <w:rsid w:val="00446826"/>
    <w:rsid w:val="0045132E"/>
    <w:rsid w:val="004521EE"/>
    <w:rsid w:val="00452597"/>
    <w:rsid w:val="0045358C"/>
    <w:rsid w:val="004537D2"/>
    <w:rsid w:val="004539BE"/>
    <w:rsid w:val="00455FB9"/>
    <w:rsid w:val="00461B70"/>
    <w:rsid w:val="0046301A"/>
    <w:rsid w:val="004645EF"/>
    <w:rsid w:val="00464AC8"/>
    <w:rsid w:val="00464DD7"/>
    <w:rsid w:val="00465CA8"/>
    <w:rsid w:val="00466805"/>
    <w:rsid w:val="00467D94"/>
    <w:rsid w:val="0047095F"/>
    <w:rsid w:val="00470FC4"/>
    <w:rsid w:val="00471713"/>
    <w:rsid w:val="00471CF2"/>
    <w:rsid w:val="00473851"/>
    <w:rsid w:val="00477856"/>
    <w:rsid w:val="00477C69"/>
    <w:rsid w:val="00477C9D"/>
    <w:rsid w:val="00480ED4"/>
    <w:rsid w:val="00483ABF"/>
    <w:rsid w:val="0048544C"/>
    <w:rsid w:val="004903A3"/>
    <w:rsid w:val="00490A9F"/>
    <w:rsid w:val="00493A01"/>
    <w:rsid w:val="00493DFB"/>
    <w:rsid w:val="00494D08"/>
    <w:rsid w:val="004951BC"/>
    <w:rsid w:val="004A043C"/>
    <w:rsid w:val="004A0D9E"/>
    <w:rsid w:val="004A1AF6"/>
    <w:rsid w:val="004A1FEE"/>
    <w:rsid w:val="004A330A"/>
    <w:rsid w:val="004A355C"/>
    <w:rsid w:val="004A3693"/>
    <w:rsid w:val="004A46D0"/>
    <w:rsid w:val="004A5BAB"/>
    <w:rsid w:val="004A5BE0"/>
    <w:rsid w:val="004B1535"/>
    <w:rsid w:val="004B168F"/>
    <w:rsid w:val="004B33AF"/>
    <w:rsid w:val="004B5860"/>
    <w:rsid w:val="004B599F"/>
    <w:rsid w:val="004B59A8"/>
    <w:rsid w:val="004B5BDE"/>
    <w:rsid w:val="004C2D20"/>
    <w:rsid w:val="004C302A"/>
    <w:rsid w:val="004C56F9"/>
    <w:rsid w:val="004C5E4C"/>
    <w:rsid w:val="004C5F89"/>
    <w:rsid w:val="004C6528"/>
    <w:rsid w:val="004C7343"/>
    <w:rsid w:val="004C7492"/>
    <w:rsid w:val="004C76C3"/>
    <w:rsid w:val="004D060D"/>
    <w:rsid w:val="004D0912"/>
    <w:rsid w:val="004D2DA3"/>
    <w:rsid w:val="004D4283"/>
    <w:rsid w:val="004E04A1"/>
    <w:rsid w:val="004E12E0"/>
    <w:rsid w:val="004E15DD"/>
    <w:rsid w:val="004E1E79"/>
    <w:rsid w:val="004E4911"/>
    <w:rsid w:val="004E507B"/>
    <w:rsid w:val="004E5778"/>
    <w:rsid w:val="004F58AF"/>
    <w:rsid w:val="0050012E"/>
    <w:rsid w:val="00500E20"/>
    <w:rsid w:val="00502717"/>
    <w:rsid w:val="0050341C"/>
    <w:rsid w:val="00504457"/>
    <w:rsid w:val="00504EC9"/>
    <w:rsid w:val="00505056"/>
    <w:rsid w:val="005051AB"/>
    <w:rsid w:val="00505346"/>
    <w:rsid w:val="005055FE"/>
    <w:rsid w:val="00505955"/>
    <w:rsid w:val="00505E01"/>
    <w:rsid w:val="005069B8"/>
    <w:rsid w:val="00506CDE"/>
    <w:rsid w:val="00511C6A"/>
    <w:rsid w:val="00511F26"/>
    <w:rsid w:val="00512164"/>
    <w:rsid w:val="00513D16"/>
    <w:rsid w:val="0051406E"/>
    <w:rsid w:val="00516707"/>
    <w:rsid w:val="00516BDE"/>
    <w:rsid w:val="00520B04"/>
    <w:rsid w:val="00520ED2"/>
    <w:rsid w:val="00522527"/>
    <w:rsid w:val="005226D2"/>
    <w:rsid w:val="00523280"/>
    <w:rsid w:val="00523605"/>
    <w:rsid w:val="005241BE"/>
    <w:rsid w:val="00526938"/>
    <w:rsid w:val="00526D5A"/>
    <w:rsid w:val="00526E5E"/>
    <w:rsid w:val="0052792D"/>
    <w:rsid w:val="00527B3E"/>
    <w:rsid w:val="0053259A"/>
    <w:rsid w:val="00533FD5"/>
    <w:rsid w:val="00535C18"/>
    <w:rsid w:val="00535C62"/>
    <w:rsid w:val="005365CD"/>
    <w:rsid w:val="00537580"/>
    <w:rsid w:val="005378B2"/>
    <w:rsid w:val="00540935"/>
    <w:rsid w:val="0054153F"/>
    <w:rsid w:val="00541DE5"/>
    <w:rsid w:val="005427F3"/>
    <w:rsid w:val="00542C3E"/>
    <w:rsid w:val="00544011"/>
    <w:rsid w:val="0054598E"/>
    <w:rsid w:val="00545CFF"/>
    <w:rsid w:val="00545F91"/>
    <w:rsid w:val="0054689E"/>
    <w:rsid w:val="00547A7F"/>
    <w:rsid w:val="00547F29"/>
    <w:rsid w:val="00552A3D"/>
    <w:rsid w:val="00553AE0"/>
    <w:rsid w:val="00554655"/>
    <w:rsid w:val="005607FD"/>
    <w:rsid w:val="005616D9"/>
    <w:rsid w:val="00561A04"/>
    <w:rsid w:val="00562E06"/>
    <w:rsid w:val="00564F9A"/>
    <w:rsid w:val="0056527C"/>
    <w:rsid w:val="00566169"/>
    <w:rsid w:val="0056690E"/>
    <w:rsid w:val="005712ED"/>
    <w:rsid w:val="00571712"/>
    <w:rsid w:val="00571B05"/>
    <w:rsid w:val="00574FFD"/>
    <w:rsid w:val="0057696A"/>
    <w:rsid w:val="00577068"/>
    <w:rsid w:val="00577D2F"/>
    <w:rsid w:val="00580311"/>
    <w:rsid w:val="005823B0"/>
    <w:rsid w:val="005823FC"/>
    <w:rsid w:val="00582589"/>
    <w:rsid w:val="00582750"/>
    <w:rsid w:val="00584E22"/>
    <w:rsid w:val="0058615C"/>
    <w:rsid w:val="00592373"/>
    <w:rsid w:val="005932A9"/>
    <w:rsid w:val="00593E0B"/>
    <w:rsid w:val="00593F90"/>
    <w:rsid w:val="005945B8"/>
    <w:rsid w:val="00597C8A"/>
    <w:rsid w:val="005A2718"/>
    <w:rsid w:val="005A30E2"/>
    <w:rsid w:val="005A38FA"/>
    <w:rsid w:val="005A4FEF"/>
    <w:rsid w:val="005A538A"/>
    <w:rsid w:val="005A6F01"/>
    <w:rsid w:val="005A749D"/>
    <w:rsid w:val="005B0CAD"/>
    <w:rsid w:val="005B11E6"/>
    <w:rsid w:val="005B12EF"/>
    <w:rsid w:val="005B3A7F"/>
    <w:rsid w:val="005B3F13"/>
    <w:rsid w:val="005B4EE6"/>
    <w:rsid w:val="005B573C"/>
    <w:rsid w:val="005B7544"/>
    <w:rsid w:val="005B7891"/>
    <w:rsid w:val="005C0A6E"/>
    <w:rsid w:val="005C16E0"/>
    <w:rsid w:val="005C1E3E"/>
    <w:rsid w:val="005C2D9B"/>
    <w:rsid w:val="005C4056"/>
    <w:rsid w:val="005C49EF"/>
    <w:rsid w:val="005C5413"/>
    <w:rsid w:val="005C6426"/>
    <w:rsid w:val="005C733D"/>
    <w:rsid w:val="005C7400"/>
    <w:rsid w:val="005C7BD4"/>
    <w:rsid w:val="005D0A2C"/>
    <w:rsid w:val="005D152B"/>
    <w:rsid w:val="005D7A7A"/>
    <w:rsid w:val="005D7AC7"/>
    <w:rsid w:val="005E0404"/>
    <w:rsid w:val="005E04EB"/>
    <w:rsid w:val="005E15BF"/>
    <w:rsid w:val="005E1694"/>
    <w:rsid w:val="005E2ACC"/>
    <w:rsid w:val="005E4340"/>
    <w:rsid w:val="005E69FC"/>
    <w:rsid w:val="005E6AD8"/>
    <w:rsid w:val="005F01D1"/>
    <w:rsid w:val="005F2246"/>
    <w:rsid w:val="005F37ED"/>
    <w:rsid w:val="005F3867"/>
    <w:rsid w:val="005F6434"/>
    <w:rsid w:val="00600736"/>
    <w:rsid w:val="00601A04"/>
    <w:rsid w:val="0060302D"/>
    <w:rsid w:val="006063D5"/>
    <w:rsid w:val="00607343"/>
    <w:rsid w:val="006129A1"/>
    <w:rsid w:val="006144C8"/>
    <w:rsid w:val="0061464C"/>
    <w:rsid w:val="00615D1C"/>
    <w:rsid w:val="00622031"/>
    <w:rsid w:val="006249C0"/>
    <w:rsid w:val="00624DBF"/>
    <w:rsid w:val="00631A76"/>
    <w:rsid w:val="006328E3"/>
    <w:rsid w:val="00634BAB"/>
    <w:rsid w:val="0063528F"/>
    <w:rsid w:val="0063697E"/>
    <w:rsid w:val="0063794A"/>
    <w:rsid w:val="00637D8F"/>
    <w:rsid w:val="00640195"/>
    <w:rsid w:val="00642633"/>
    <w:rsid w:val="00647BE9"/>
    <w:rsid w:val="00653049"/>
    <w:rsid w:val="006543AE"/>
    <w:rsid w:val="00654744"/>
    <w:rsid w:val="00654C30"/>
    <w:rsid w:val="0065510B"/>
    <w:rsid w:val="006555E2"/>
    <w:rsid w:val="00655A18"/>
    <w:rsid w:val="00655D5C"/>
    <w:rsid w:val="00655DF9"/>
    <w:rsid w:val="00656CCF"/>
    <w:rsid w:val="006573B1"/>
    <w:rsid w:val="00657515"/>
    <w:rsid w:val="00657B26"/>
    <w:rsid w:val="00657F90"/>
    <w:rsid w:val="00660067"/>
    <w:rsid w:val="00662ED7"/>
    <w:rsid w:val="006639DE"/>
    <w:rsid w:val="0066560A"/>
    <w:rsid w:val="00666185"/>
    <w:rsid w:val="00666448"/>
    <w:rsid w:val="006710A0"/>
    <w:rsid w:val="00672FB1"/>
    <w:rsid w:val="0067531F"/>
    <w:rsid w:val="006757F8"/>
    <w:rsid w:val="00675D64"/>
    <w:rsid w:val="006765A2"/>
    <w:rsid w:val="00677B1F"/>
    <w:rsid w:val="00681E4A"/>
    <w:rsid w:val="0068370C"/>
    <w:rsid w:val="00687547"/>
    <w:rsid w:val="00687D68"/>
    <w:rsid w:val="00687E96"/>
    <w:rsid w:val="00690BDB"/>
    <w:rsid w:val="00691FE0"/>
    <w:rsid w:val="00694DE7"/>
    <w:rsid w:val="00696021"/>
    <w:rsid w:val="006962A1"/>
    <w:rsid w:val="00697A2D"/>
    <w:rsid w:val="006A257D"/>
    <w:rsid w:val="006A2AA5"/>
    <w:rsid w:val="006A2E18"/>
    <w:rsid w:val="006A54A5"/>
    <w:rsid w:val="006A56F9"/>
    <w:rsid w:val="006A6141"/>
    <w:rsid w:val="006A6B13"/>
    <w:rsid w:val="006A6D3B"/>
    <w:rsid w:val="006A71DB"/>
    <w:rsid w:val="006B1102"/>
    <w:rsid w:val="006B11CA"/>
    <w:rsid w:val="006B1291"/>
    <w:rsid w:val="006B12E2"/>
    <w:rsid w:val="006B1F79"/>
    <w:rsid w:val="006B246D"/>
    <w:rsid w:val="006B2A50"/>
    <w:rsid w:val="006B3879"/>
    <w:rsid w:val="006B6DA6"/>
    <w:rsid w:val="006B7F1A"/>
    <w:rsid w:val="006C02C2"/>
    <w:rsid w:val="006C1A50"/>
    <w:rsid w:val="006C277E"/>
    <w:rsid w:val="006C2F89"/>
    <w:rsid w:val="006C3015"/>
    <w:rsid w:val="006C383E"/>
    <w:rsid w:val="006C4121"/>
    <w:rsid w:val="006C419B"/>
    <w:rsid w:val="006C5B89"/>
    <w:rsid w:val="006D06F5"/>
    <w:rsid w:val="006D1E56"/>
    <w:rsid w:val="006D3828"/>
    <w:rsid w:val="006D4411"/>
    <w:rsid w:val="006D4A7D"/>
    <w:rsid w:val="006D6C7F"/>
    <w:rsid w:val="006D6FF3"/>
    <w:rsid w:val="006D726B"/>
    <w:rsid w:val="006D7334"/>
    <w:rsid w:val="006D7646"/>
    <w:rsid w:val="006E1701"/>
    <w:rsid w:val="006E21CF"/>
    <w:rsid w:val="006E511A"/>
    <w:rsid w:val="006E5CAF"/>
    <w:rsid w:val="006E5EC2"/>
    <w:rsid w:val="006E68B8"/>
    <w:rsid w:val="006E72BB"/>
    <w:rsid w:val="006F41C4"/>
    <w:rsid w:val="006F5031"/>
    <w:rsid w:val="006F65AB"/>
    <w:rsid w:val="006F6D73"/>
    <w:rsid w:val="006F6DDC"/>
    <w:rsid w:val="006F6EA7"/>
    <w:rsid w:val="006F70CB"/>
    <w:rsid w:val="006F74E8"/>
    <w:rsid w:val="006F7D96"/>
    <w:rsid w:val="00701AD1"/>
    <w:rsid w:val="007023C4"/>
    <w:rsid w:val="00702912"/>
    <w:rsid w:val="00703F30"/>
    <w:rsid w:val="00704EF9"/>
    <w:rsid w:val="00705960"/>
    <w:rsid w:val="00706EFB"/>
    <w:rsid w:val="00714663"/>
    <w:rsid w:val="00714736"/>
    <w:rsid w:val="00715884"/>
    <w:rsid w:val="00716AA7"/>
    <w:rsid w:val="00717043"/>
    <w:rsid w:val="007171FD"/>
    <w:rsid w:val="00721BC7"/>
    <w:rsid w:val="00722C6D"/>
    <w:rsid w:val="0072380B"/>
    <w:rsid w:val="00723C1A"/>
    <w:rsid w:val="007265EB"/>
    <w:rsid w:val="00731A17"/>
    <w:rsid w:val="00732345"/>
    <w:rsid w:val="00732963"/>
    <w:rsid w:val="007338B5"/>
    <w:rsid w:val="00733CC8"/>
    <w:rsid w:val="00734C8F"/>
    <w:rsid w:val="007350C7"/>
    <w:rsid w:val="007414E6"/>
    <w:rsid w:val="00742479"/>
    <w:rsid w:val="00743F0F"/>
    <w:rsid w:val="00745F23"/>
    <w:rsid w:val="00747214"/>
    <w:rsid w:val="007510B2"/>
    <w:rsid w:val="00753254"/>
    <w:rsid w:val="00753334"/>
    <w:rsid w:val="00753A65"/>
    <w:rsid w:val="00753CF1"/>
    <w:rsid w:val="00754C15"/>
    <w:rsid w:val="0075529B"/>
    <w:rsid w:val="00755E97"/>
    <w:rsid w:val="00756602"/>
    <w:rsid w:val="00756D21"/>
    <w:rsid w:val="00757C8A"/>
    <w:rsid w:val="00757F24"/>
    <w:rsid w:val="00761CFA"/>
    <w:rsid w:val="00762D8D"/>
    <w:rsid w:val="0076315A"/>
    <w:rsid w:val="007636C5"/>
    <w:rsid w:val="007654B2"/>
    <w:rsid w:val="00766799"/>
    <w:rsid w:val="00766B9F"/>
    <w:rsid w:val="0076711D"/>
    <w:rsid w:val="00774959"/>
    <w:rsid w:val="00777687"/>
    <w:rsid w:val="0077790E"/>
    <w:rsid w:val="00781DA9"/>
    <w:rsid w:val="007824DA"/>
    <w:rsid w:val="00782D62"/>
    <w:rsid w:val="007832CD"/>
    <w:rsid w:val="00784351"/>
    <w:rsid w:val="0078585E"/>
    <w:rsid w:val="00786A75"/>
    <w:rsid w:val="00790743"/>
    <w:rsid w:val="00791E3D"/>
    <w:rsid w:val="0079249D"/>
    <w:rsid w:val="00792EDD"/>
    <w:rsid w:val="00794E1E"/>
    <w:rsid w:val="00795F54"/>
    <w:rsid w:val="007A0185"/>
    <w:rsid w:val="007A46F8"/>
    <w:rsid w:val="007A7304"/>
    <w:rsid w:val="007B07DF"/>
    <w:rsid w:val="007B271A"/>
    <w:rsid w:val="007B4AC0"/>
    <w:rsid w:val="007B6DA2"/>
    <w:rsid w:val="007B6F10"/>
    <w:rsid w:val="007B797F"/>
    <w:rsid w:val="007B7F00"/>
    <w:rsid w:val="007C0246"/>
    <w:rsid w:val="007C2D82"/>
    <w:rsid w:val="007C2DB5"/>
    <w:rsid w:val="007C3782"/>
    <w:rsid w:val="007C540A"/>
    <w:rsid w:val="007C64AD"/>
    <w:rsid w:val="007C6A3B"/>
    <w:rsid w:val="007D0AA2"/>
    <w:rsid w:val="007D165F"/>
    <w:rsid w:val="007D1AFE"/>
    <w:rsid w:val="007D27FF"/>
    <w:rsid w:val="007D3477"/>
    <w:rsid w:val="007D3FDF"/>
    <w:rsid w:val="007D516F"/>
    <w:rsid w:val="007D61A6"/>
    <w:rsid w:val="007D626C"/>
    <w:rsid w:val="007D6DD1"/>
    <w:rsid w:val="007D79F9"/>
    <w:rsid w:val="007E0A56"/>
    <w:rsid w:val="007E27D7"/>
    <w:rsid w:val="007E2AE0"/>
    <w:rsid w:val="007E3148"/>
    <w:rsid w:val="007E44B2"/>
    <w:rsid w:val="007E4506"/>
    <w:rsid w:val="007E74D5"/>
    <w:rsid w:val="007F11DE"/>
    <w:rsid w:val="007F27B3"/>
    <w:rsid w:val="007F46B6"/>
    <w:rsid w:val="007F5494"/>
    <w:rsid w:val="007F5D70"/>
    <w:rsid w:val="007F67AE"/>
    <w:rsid w:val="008003B7"/>
    <w:rsid w:val="00800686"/>
    <w:rsid w:val="00800BAC"/>
    <w:rsid w:val="00803EC7"/>
    <w:rsid w:val="0080480B"/>
    <w:rsid w:val="008052A2"/>
    <w:rsid w:val="00805AC6"/>
    <w:rsid w:val="0080636F"/>
    <w:rsid w:val="0080680E"/>
    <w:rsid w:val="00806C62"/>
    <w:rsid w:val="00811452"/>
    <w:rsid w:val="0081531B"/>
    <w:rsid w:val="00817B38"/>
    <w:rsid w:val="00821C1E"/>
    <w:rsid w:val="00822130"/>
    <w:rsid w:val="0082290E"/>
    <w:rsid w:val="008258CB"/>
    <w:rsid w:val="008272F0"/>
    <w:rsid w:val="00830F34"/>
    <w:rsid w:val="00831ECB"/>
    <w:rsid w:val="00832B00"/>
    <w:rsid w:val="00833834"/>
    <w:rsid w:val="0083459D"/>
    <w:rsid w:val="0083467D"/>
    <w:rsid w:val="00834D94"/>
    <w:rsid w:val="00834EA0"/>
    <w:rsid w:val="008363CC"/>
    <w:rsid w:val="00837037"/>
    <w:rsid w:val="008371C3"/>
    <w:rsid w:val="00840B56"/>
    <w:rsid w:val="00841892"/>
    <w:rsid w:val="00844ABA"/>
    <w:rsid w:val="00845AD8"/>
    <w:rsid w:val="00845D1E"/>
    <w:rsid w:val="008469E6"/>
    <w:rsid w:val="00852A59"/>
    <w:rsid w:val="008537E0"/>
    <w:rsid w:val="00855423"/>
    <w:rsid w:val="00855719"/>
    <w:rsid w:val="00855B1D"/>
    <w:rsid w:val="008563D6"/>
    <w:rsid w:val="00856CFF"/>
    <w:rsid w:val="00857D1D"/>
    <w:rsid w:val="008605EE"/>
    <w:rsid w:val="00860A83"/>
    <w:rsid w:val="00861850"/>
    <w:rsid w:val="00861E94"/>
    <w:rsid w:val="00862435"/>
    <w:rsid w:val="008624E9"/>
    <w:rsid w:val="00862904"/>
    <w:rsid w:val="00864722"/>
    <w:rsid w:val="008663C3"/>
    <w:rsid w:val="00866A28"/>
    <w:rsid w:val="0086707B"/>
    <w:rsid w:val="00871363"/>
    <w:rsid w:val="00871D99"/>
    <w:rsid w:val="00873485"/>
    <w:rsid w:val="00874C99"/>
    <w:rsid w:val="00875A87"/>
    <w:rsid w:val="00875F6D"/>
    <w:rsid w:val="00881515"/>
    <w:rsid w:val="008838F2"/>
    <w:rsid w:val="00885187"/>
    <w:rsid w:val="008852A3"/>
    <w:rsid w:val="00886768"/>
    <w:rsid w:val="008932A1"/>
    <w:rsid w:val="008942D1"/>
    <w:rsid w:val="00895C59"/>
    <w:rsid w:val="00896E4B"/>
    <w:rsid w:val="00897517"/>
    <w:rsid w:val="00897CB8"/>
    <w:rsid w:val="008A0C6F"/>
    <w:rsid w:val="008A222E"/>
    <w:rsid w:val="008A31E6"/>
    <w:rsid w:val="008A3870"/>
    <w:rsid w:val="008A3ACC"/>
    <w:rsid w:val="008A3F94"/>
    <w:rsid w:val="008A41BF"/>
    <w:rsid w:val="008A4C19"/>
    <w:rsid w:val="008A5FFE"/>
    <w:rsid w:val="008B023A"/>
    <w:rsid w:val="008B0B40"/>
    <w:rsid w:val="008B1BEF"/>
    <w:rsid w:val="008B2796"/>
    <w:rsid w:val="008B427E"/>
    <w:rsid w:val="008B4DF7"/>
    <w:rsid w:val="008C1752"/>
    <w:rsid w:val="008C391A"/>
    <w:rsid w:val="008C4AEC"/>
    <w:rsid w:val="008C4DFE"/>
    <w:rsid w:val="008C685B"/>
    <w:rsid w:val="008D0F19"/>
    <w:rsid w:val="008D4E75"/>
    <w:rsid w:val="008D648D"/>
    <w:rsid w:val="008D70E4"/>
    <w:rsid w:val="008D7294"/>
    <w:rsid w:val="008E108C"/>
    <w:rsid w:val="008E2ADF"/>
    <w:rsid w:val="008E3D8D"/>
    <w:rsid w:val="008E4885"/>
    <w:rsid w:val="008E729B"/>
    <w:rsid w:val="008F0252"/>
    <w:rsid w:val="008F0260"/>
    <w:rsid w:val="008F0512"/>
    <w:rsid w:val="008F24A8"/>
    <w:rsid w:val="008F36C8"/>
    <w:rsid w:val="008F53DA"/>
    <w:rsid w:val="00900907"/>
    <w:rsid w:val="00901B22"/>
    <w:rsid w:val="00902A71"/>
    <w:rsid w:val="0090367D"/>
    <w:rsid w:val="009057EA"/>
    <w:rsid w:val="00905EB9"/>
    <w:rsid w:val="0090660A"/>
    <w:rsid w:val="00911B21"/>
    <w:rsid w:val="009124C2"/>
    <w:rsid w:val="009125D7"/>
    <w:rsid w:val="00912873"/>
    <w:rsid w:val="009129F3"/>
    <w:rsid w:val="00913D4D"/>
    <w:rsid w:val="00914685"/>
    <w:rsid w:val="00916A3C"/>
    <w:rsid w:val="00916C84"/>
    <w:rsid w:val="00922DD3"/>
    <w:rsid w:val="00926284"/>
    <w:rsid w:val="0092664B"/>
    <w:rsid w:val="00926EB0"/>
    <w:rsid w:val="00927362"/>
    <w:rsid w:val="00931D0F"/>
    <w:rsid w:val="00932C0A"/>
    <w:rsid w:val="009333BE"/>
    <w:rsid w:val="00934BFE"/>
    <w:rsid w:val="009350FD"/>
    <w:rsid w:val="009362D8"/>
    <w:rsid w:val="009367DC"/>
    <w:rsid w:val="00936ED0"/>
    <w:rsid w:val="0093785D"/>
    <w:rsid w:val="00940826"/>
    <w:rsid w:val="00940AE4"/>
    <w:rsid w:val="0094599A"/>
    <w:rsid w:val="0094660D"/>
    <w:rsid w:val="009467E7"/>
    <w:rsid w:val="00946E44"/>
    <w:rsid w:val="00947BAB"/>
    <w:rsid w:val="00951C9F"/>
    <w:rsid w:val="00951F5D"/>
    <w:rsid w:val="00953256"/>
    <w:rsid w:val="00954DB4"/>
    <w:rsid w:val="0095651F"/>
    <w:rsid w:val="009567B9"/>
    <w:rsid w:val="00957DF7"/>
    <w:rsid w:val="0096060E"/>
    <w:rsid w:val="00960D57"/>
    <w:rsid w:val="009645E8"/>
    <w:rsid w:val="00966B2E"/>
    <w:rsid w:val="00971274"/>
    <w:rsid w:val="00971E1D"/>
    <w:rsid w:val="00973F42"/>
    <w:rsid w:val="00974F89"/>
    <w:rsid w:val="00975ACE"/>
    <w:rsid w:val="00976FF2"/>
    <w:rsid w:val="0097720A"/>
    <w:rsid w:val="00980377"/>
    <w:rsid w:val="009818AE"/>
    <w:rsid w:val="00986FF7"/>
    <w:rsid w:val="00987558"/>
    <w:rsid w:val="00987EA2"/>
    <w:rsid w:val="00990299"/>
    <w:rsid w:val="0099182F"/>
    <w:rsid w:val="00992BB7"/>
    <w:rsid w:val="00992BB8"/>
    <w:rsid w:val="00992C14"/>
    <w:rsid w:val="00992C7E"/>
    <w:rsid w:val="00993D3D"/>
    <w:rsid w:val="00994668"/>
    <w:rsid w:val="00994B9F"/>
    <w:rsid w:val="009A0605"/>
    <w:rsid w:val="009A0B2F"/>
    <w:rsid w:val="009A1490"/>
    <w:rsid w:val="009A4130"/>
    <w:rsid w:val="009A5E34"/>
    <w:rsid w:val="009B125F"/>
    <w:rsid w:val="009B4374"/>
    <w:rsid w:val="009B507E"/>
    <w:rsid w:val="009B6003"/>
    <w:rsid w:val="009B6C3C"/>
    <w:rsid w:val="009B7633"/>
    <w:rsid w:val="009B7859"/>
    <w:rsid w:val="009C048D"/>
    <w:rsid w:val="009C1BED"/>
    <w:rsid w:val="009C28A9"/>
    <w:rsid w:val="009C35C8"/>
    <w:rsid w:val="009C4B4C"/>
    <w:rsid w:val="009C52F4"/>
    <w:rsid w:val="009C7527"/>
    <w:rsid w:val="009C7AC3"/>
    <w:rsid w:val="009D0A11"/>
    <w:rsid w:val="009D12EE"/>
    <w:rsid w:val="009D2BB5"/>
    <w:rsid w:val="009D36AC"/>
    <w:rsid w:val="009D7B5E"/>
    <w:rsid w:val="009E1079"/>
    <w:rsid w:val="009E1EB1"/>
    <w:rsid w:val="009E250F"/>
    <w:rsid w:val="009E35E6"/>
    <w:rsid w:val="009E36DF"/>
    <w:rsid w:val="009E4BCB"/>
    <w:rsid w:val="009F1167"/>
    <w:rsid w:val="009F1905"/>
    <w:rsid w:val="009F3BDD"/>
    <w:rsid w:val="009F55D3"/>
    <w:rsid w:val="009F6B9C"/>
    <w:rsid w:val="009F7094"/>
    <w:rsid w:val="009F730E"/>
    <w:rsid w:val="00A0037A"/>
    <w:rsid w:val="00A0107C"/>
    <w:rsid w:val="00A01510"/>
    <w:rsid w:val="00A01F1F"/>
    <w:rsid w:val="00A05923"/>
    <w:rsid w:val="00A05FD0"/>
    <w:rsid w:val="00A06533"/>
    <w:rsid w:val="00A07BC0"/>
    <w:rsid w:val="00A12504"/>
    <w:rsid w:val="00A12EC4"/>
    <w:rsid w:val="00A131C8"/>
    <w:rsid w:val="00A14D1A"/>
    <w:rsid w:val="00A162F7"/>
    <w:rsid w:val="00A174F6"/>
    <w:rsid w:val="00A201CA"/>
    <w:rsid w:val="00A2228A"/>
    <w:rsid w:val="00A22D52"/>
    <w:rsid w:val="00A23142"/>
    <w:rsid w:val="00A244A3"/>
    <w:rsid w:val="00A253C5"/>
    <w:rsid w:val="00A25F91"/>
    <w:rsid w:val="00A26B61"/>
    <w:rsid w:val="00A30C65"/>
    <w:rsid w:val="00A31583"/>
    <w:rsid w:val="00A3163F"/>
    <w:rsid w:val="00A332ED"/>
    <w:rsid w:val="00A33524"/>
    <w:rsid w:val="00A3591A"/>
    <w:rsid w:val="00A35CAE"/>
    <w:rsid w:val="00A37A4B"/>
    <w:rsid w:val="00A37A57"/>
    <w:rsid w:val="00A43E16"/>
    <w:rsid w:val="00A440F8"/>
    <w:rsid w:val="00A44B33"/>
    <w:rsid w:val="00A47429"/>
    <w:rsid w:val="00A476B5"/>
    <w:rsid w:val="00A505B4"/>
    <w:rsid w:val="00A51813"/>
    <w:rsid w:val="00A53356"/>
    <w:rsid w:val="00A5504F"/>
    <w:rsid w:val="00A5632D"/>
    <w:rsid w:val="00A57C9B"/>
    <w:rsid w:val="00A600E0"/>
    <w:rsid w:val="00A64C3D"/>
    <w:rsid w:val="00A65C30"/>
    <w:rsid w:val="00A65C4B"/>
    <w:rsid w:val="00A660F9"/>
    <w:rsid w:val="00A66160"/>
    <w:rsid w:val="00A678EE"/>
    <w:rsid w:val="00A70E57"/>
    <w:rsid w:val="00A71929"/>
    <w:rsid w:val="00A71CD3"/>
    <w:rsid w:val="00A71E9A"/>
    <w:rsid w:val="00A732F9"/>
    <w:rsid w:val="00A744A3"/>
    <w:rsid w:val="00A76426"/>
    <w:rsid w:val="00A7648D"/>
    <w:rsid w:val="00A778D4"/>
    <w:rsid w:val="00A77ECF"/>
    <w:rsid w:val="00A815E7"/>
    <w:rsid w:val="00A81A70"/>
    <w:rsid w:val="00A8280E"/>
    <w:rsid w:val="00A835BA"/>
    <w:rsid w:val="00A838C5"/>
    <w:rsid w:val="00A841A0"/>
    <w:rsid w:val="00A86434"/>
    <w:rsid w:val="00A90BEE"/>
    <w:rsid w:val="00A947D8"/>
    <w:rsid w:val="00AA06CC"/>
    <w:rsid w:val="00AA098D"/>
    <w:rsid w:val="00AA1478"/>
    <w:rsid w:val="00AA175A"/>
    <w:rsid w:val="00AA1F47"/>
    <w:rsid w:val="00AA2131"/>
    <w:rsid w:val="00AA278F"/>
    <w:rsid w:val="00AA4F45"/>
    <w:rsid w:val="00AA5CB3"/>
    <w:rsid w:val="00AB05B3"/>
    <w:rsid w:val="00AB0AF2"/>
    <w:rsid w:val="00AB2E6F"/>
    <w:rsid w:val="00AB3A30"/>
    <w:rsid w:val="00AB47EB"/>
    <w:rsid w:val="00AC21F1"/>
    <w:rsid w:val="00AC3151"/>
    <w:rsid w:val="00AC7042"/>
    <w:rsid w:val="00AD064B"/>
    <w:rsid w:val="00AD1F6F"/>
    <w:rsid w:val="00AD401E"/>
    <w:rsid w:val="00AD6F6F"/>
    <w:rsid w:val="00AE0913"/>
    <w:rsid w:val="00AE0F22"/>
    <w:rsid w:val="00AE1108"/>
    <w:rsid w:val="00AE3A2D"/>
    <w:rsid w:val="00AE4FB1"/>
    <w:rsid w:val="00AE51A8"/>
    <w:rsid w:val="00AE51BB"/>
    <w:rsid w:val="00AE7C12"/>
    <w:rsid w:val="00AF0240"/>
    <w:rsid w:val="00AF0F84"/>
    <w:rsid w:val="00B01A26"/>
    <w:rsid w:val="00B01D9B"/>
    <w:rsid w:val="00B03C50"/>
    <w:rsid w:val="00B05297"/>
    <w:rsid w:val="00B05F14"/>
    <w:rsid w:val="00B066F8"/>
    <w:rsid w:val="00B10258"/>
    <w:rsid w:val="00B10F28"/>
    <w:rsid w:val="00B115AD"/>
    <w:rsid w:val="00B11AB4"/>
    <w:rsid w:val="00B120E1"/>
    <w:rsid w:val="00B129A5"/>
    <w:rsid w:val="00B13967"/>
    <w:rsid w:val="00B17617"/>
    <w:rsid w:val="00B22CF4"/>
    <w:rsid w:val="00B26885"/>
    <w:rsid w:val="00B2719D"/>
    <w:rsid w:val="00B32EC3"/>
    <w:rsid w:val="00B33C46"/>
    <w:rsid w:val="00B34BE8"/>
    <w:rsid w:val="00B375B1"/>
    <w:rsid w:val="00B37DA4"/>
    <w:rsid w:val="00B4040B"/>
    <w:rsid w:val="00B40C26"/>
    <w:rsid w:val="00B43C04"/>
    <w:rsid w:val="00B449DE"/>
    <w:rsid w:val="00B454D5"/>
    <w:rsid w:val="00B468B6"/>
    <w:rsid w:val="00B51C28"/>
    <w:rsid w:val="00B523F8"/>
    <w:rsid w:val="00B52C62"/>
    <w:rsid w:val="00B533F0"/>
    <w:rsid w:val="00B5392A"/>
    <w:rsid w:val="00B55E6D"/>
    <w:rsid w:val="00B57677"/>
    <w:rsid w:val="00B62DBD"/>
    <w:rsid w:val="00B633C0"/>
    <w:rsid w:val="00B63AF0"/>
    <w:rsid w:val="00B64BDB"/>
    <w:rsid w:val="00B668F9"/>
    <w:rsid w:val="00B7170E"/>
    <w:rsid w:val="00B717D5"/>
    <w:rsid w:val="00B7189E"/>
    <w:rsid w:val="00B72BA9"/>
    <w:rsid w:val="00B72E0A"/>
    <w:rsid w:val="00B74275"/>
    <w:rsid w:val="00B75808"/>
    <w:rsid w:val="00B75D55"/>
    <w:rsid w:val="00B76C30"/>
    <w:rsid w:val="00B774BD"/>
    <w:rsid w:val="00B8109B"/>
    <w:rsid w:val="00B82BA7"/>
    <w:rsid w:val="00B83E14"/>
    <w:rsid w:val="00B852D0"/>
    <w:rsid w:val="00B85432"/>
    <w:rsid w:val="00B90D8E"/>
    <w:rsid w:val="00B90DB6"/>
    <w:rsid w:val="00B90F5E"/>
    <w:rsid w:val="00B9144F"/>
    <w:rsid w:val="00B92618"/>
    <w:rsid w:val="00B92F4B"/>
    <w:rsid w:val="00B93F56"/>
    <w:rsid w:val="00B9427E"/>
    <w:rsid w:val="00B94326"/>
    <w:rsid w:val="00B948E0"/>
    <w:rsid w:val="00B9575F"/>
    <w:rsid w:val="00BA043F"/>
    <w:rsid w:val="00BA0F9C"/>
    <w:rsid w:val="00BA1B7F"/>
    <w:rsid w:val="00BA2808"/>
    <w:rsid w:val="00BA29F9"/>
    <w:rsid w:val="00BA32DF"/>
    <w:rsid w:val="00BA41E7"/>
    <w:rsid w:val="00BA4EEB"/>
    <w:rsid w:val="00BA62D3"/>
    <w:rsid w:val="00BA6B85"/>
    <w:rsid w:val="00BA7037"/>
    <w:rsid w:val="00BA74D4"/>
    <w:rsid w:val="00BB0254"/>
    <w:rsid w:val="00BB40DF"/>
    <w:rsid w:val="00BB5357"/>
    <w:rsid w:val="00BB56D7"/>
    <w:rsid w:val="00BB5737"/>
    <w:rsid w:val="00BC0811"/>
    <w:rsid w:val="00BC11EF"/>
    <w:rsid w:val="00BC1863"/>
    <w:rsid w:val="00BC212C"/>
    <w:rsid w:val="00BC3013"/>
    <w:rsid w:val="00BC7135"/>
    <w:rsid w:val="00BD067D"/>
    <w:rsid w:val="00BD0FC1"/>
    <w:rsid w:val="00BD33C9"/>
    <w:rsid w:val="00BD3F27"/>
    <w:rsid w:val="00BD5A21"/>
    <w:rsid w:val="00BD5D04"/>
    <w:rsid w:val="00BD6D22"/>
    <w:rsid w:val="00BD6FCB"/>
    <w:rsid w:val="00BE0441"/>
    <w:rsid w:val="00BE0991"/>
    <w:rsid w:val="00BE0B1F"/>
    <w:rsid w:val="00BE0EC9"/>
    <w:rsid w:val="00BE1178"/>
    <w:rsid w:val="00BE137F"/>
    <w:rsid w:val="00BE275B"/>
    <w:rsid w:val="00BE39F7"/>
    <w:rsid w:val="00BE3BEE"/>
    <w:rsid w:val="00BE594B"/>
    <w:rsid w:val="00BE5E44"/>
    <w:rsid w:val="00BE5F0B"/>
    <w:rsid w:val="00BE6B73"/>
    <w:rsid w:val="00BE7185"/>
    <w:rsid w:val="00BF0912"/>
    <w:rsid w:val="00BF17D5"/>
    <w:rsid w:val="00BF21D6"/>
    <w:rsid w:val="00BF2644"/>
    <w:rsid w:val="00BF2AA2"/>
    <w:rsid w:val="00BF2C45"/>
    <w:rsid w:val="00BF6B2D"/>
    <w:rsid w:val="00BF7BC8"/>
    <w:rsid w:val="00C003F7"/>
    <w:rsid w:val="00C0047C"/>
    <w:rsid w:val="00C0749D"/>
    <w:rsid w:val="00C076E9"/>
    <w:rsid w:val="00C07D89"/>
    <w:rsid w:val="00C10012"/>
    <w:rsid w:val="00C102A8"/>
    <w:rsid w:val="00C11169"/>
    <w:rsid w:val="00C13289"/>
    <w:rsid w:val="00C132E7"/>
    <w:rsid w:val="00C150FF"/>
    <w:rsid w:val="00C1516F"/>
    <w:rsid w:val="00C166E1"/>
    <w:rsid w:val="00C16C2A"/>
    <w:rsid w:val="00C175BC"/>
    <w:rsid w:val="00C17893"/>
    <w:rsid w:val="00C21BE8"/>
    <w:rsid w:val="00C25750"/>
    <w:rsid w:val="00C26756"/>
    <w:rsid w:val="00C26ADF"/>
    <w:rsid w:val="00C26BE5"/>
    <w:rsid w:val="00C270AA"/>
    <w:rsid w:val="00C32BCF"/>
    <w:rsid w:val="00C33239"/>
    <w:rsid w:val="00C33C54"/>
    <w:rsid w:val="00C356B7"/>
    <w:rsid w:val="00C408CE"/>
    <w:rsid w:val="00C409BC"/>
    <w:rsid w:val="00C41738"/>
    <w:rsid w:val="00C4205E"/>
    <w:rsid w:val="00C47100"/>
    <w:rsid w:val="00C47F53"/>
    <w:rsid w:val="00C52178"/>
    <w:rsid w:val="00C53089"/>
    <w:rsid w:val="00C535AA"/>
    <w:rsid w:val="00C54322"/>
    <w:rsid w:val="00C563C5"/>
    <w:rsid w:val="00C5724D"/>
    <w:rsid w:val="00C62663"/>
    <w:rsid w:val="00C62EDB"/>
    <w:rsid w:val="00C637B8"/>
    <w:rsid w:val="00C642B3"/>
    <w:rsid w:val="00C673F5"/>
    <w:rsid w:val="00C6747F"/>
    <w:rsid w:val="00C7035B"/>
    <w:rsid w:val="00C74B1B"/>
    <w:rsid w:val="00C74F16"/>
    <w:rsid w:val="00C75586"/>
    <w:rsid w:val="00C75EE1"/>
    <w:rsid w:val="00C76062"/>
    <w:rsid w:val="00C7623B"/>
    <w:rsid w:val="00C77613"/>
    <w:rsid w:val="00C77A96"/>
    <w:rsid w:val="00C808D7"/>
    <w:rsid w:val="00C839A5"/>
    <w:rsid w:val="00C839B4"/>
    <w:rsid w:val="00C845B6"/>
    <w:rsid w:val="00C84641"/>
    <w:rsid w:val="00C84B81"/>
    <w:rsid w:val="00C85BC8"/>
    <w:rsid w:val="00C861A6"/>
    <w:rsid w:val="00C900EF"/>
    <w:rsid w:val="00C900F5"/>
    <w:rsid w:val="00C92D8A"/>
    <w:rsid w:val="00C930E9"/>
    <w:rsid w:val="00C94859"/>
    <w:rsid w:val="00C95C6C"/>
    <w:rsid w:val="00C97A46"/>
    <w:rsid w:val="00CA27BC"/>
    <w:rsid w:val="00CA592C"/>
    <w:rsid w:val="00CA64F4"/>
    <w:rsid w:val="00CB0546"/>
    <w:rsid w:val="00CB1294"/>
    <w:rsid w:val="00CB2269"/>
    <w:rsid w:val="00CB4416"/>
    <w:rsid w:val="00CB497E"/>
    <w:rsid w:val="00CB797E"/>
    <w:rsid w:val="00CC09CE"/>
    <w:rsid w:val="00CC38C6"/>
    <w:rsid w:val="00CC3936"/>
    <w:rsid w:val="00CC5ABF"/>
    <w:rsid w:val="00CD0288"/>
    <w:rsid w:val="00CD03FB"/>
    <w:rsid w:val="00CD07C0"/>
    <w:rsid w:val="00CD272B"/>
    <w:rsid w:val="00CD481E"/>
    <w:rsid w:val="00CD52F8"/>
    <w:rsid w:val="00CD6205"/>
    <w:rsid w:val="00CD7700"/>
    <w:rsid w:val="00CD7909"/>
    <w:rsid w:val="00CE0933"/>
    <w:rsid w:val="00CE40C2"/>
    <w:rsid w:val="00CE4EBE"/>
    <w:rsid w:val="00CE511F"/>
    <w:rsid w:val="00CF24C5"/>
    <w:rsid w:val="00CF32A5"/>
    <w:rsid w:val="00CF58B0"/>
    <w:rsid w:val="00CF5DEA"/>
    <w:rsid w:val="00D01410"/>
    <w:rsid w:val="00D01E55"/>
    <w:rsid w:val="00D01F91"/>
    <w:rsid w:val="00D02B03"/>
    <w:rsid w:val="00D04FAD"/>
    <w:rsid w:val="00D05C3B"/>
    <w:rsid w:val="00D070E2"/>
    <w:rsid w:val="00D0768D"/>
    <w:rsid w:val="00D11CF5"/>
    <w:rsid w:val="00D11F86"/>
    <w:rsid w:val="00D135F4"/>
    <w:rsid w:val="00D16C3D"/>
    <w:rsid w:val="00D23432"/>
    <w:rsid w:val="00D23C12"/>
    <w:rsid w:val="00D23C99"/>
    <w:rsid w:val="00D24356"/>
    <w:rsid w:val="00D24550"/>
    <w:rsid w:val="00D2507F"/>
    <w:rsid w:val="00D256C8"/>
    <w:rsid w:val="00D26647"/>
    <w:rsid w:val="00D2670C"/>
    <w:rsid w:val="00D273BD"/>
    <w:rsid w:val="00D27C5B"/>
    <w:rsid w:val="00D309A9"/>
    <w:rsid w:val="00D3187F"/>
    <w:rsid w:val="00D32886"/>
    <w:rsid w:val="00D33C8A"/>
    <w:rsid w:val="00D34574"/>
    <w:rsid w:val="00D35C67"/>
    <w:rsid w:val="00D35D70"/>
    <w:rsid w:val="00D3712D"/>
    <w:rsid w:val="00D37D75"/>
    <w:rsid w:val="00D4090F"/>
    <w:rsid w:val="00D42CE5"/>
    <w:rsid w:val="00D45046"/>
    <w:rsid w:val="00D457EF"/>
    <w:rsid w:val="00D4614E"/>
    <w:rsid w:val="00D46863"/>
    <w:rsid w:val="00D46FEB"/>
    <w:rsid w:val="00D509DA"/>
    <w:rsid w:val="00D522FA"/>
    <w:rsid w:val="00D5376C"/>
    <w:rsid w:val="00D55A21"/>
    <w:rsid w:val="00D56157"/>
    <w:rsid w:val="00D56F5A"/>
    <w:rsid w:val="00D61CDD"/>
    <w:rsid w:val="00D61CF3"/>
    <w:rsid w:val="00D6246F"/>
    <w:rsid w:val="00D65025"/>
    <w:rsid w:val="00D66BA7"/>
    <w:rsid w:val="00D75A12"/>
    <w:rsid w:val="00D776F1"/>
    <w:rsid w:val="00D81B30"/>
    <w:rsid w:val="00D85AAC"/>
    <w:rsid w:val="00D87A65"/>
    <w:rsid w:val="00D87C1E"/>
    <w:rsid w:val="00D9087D"/>
    <w:rsid w:val="00D90A99"/>
    <w:rsid w:val="00D9145B"/>
    <w:rsid w:val="00D9397C"/>
    <w:rsid w:val="00D93C5B"/>
    <w:rsid w:val="00D942D1"/>
    <w:rsid w:val="00D948F1"/>
    <w:rsid w:val="00D9652D"/>
    <w:rsid w:val="00D96B44"/>
    <w:rsid w:val="00DA040D"/>
    <w:rsid w:val="00DA04F7"/>
    <w:rsid w:val="00DA1458"/>
    <w:rsid w:val="00DA23F9"/>
    <w:rsid w:val="00DA3BC6"/>
    <w:rsid w:val="00DA3C49"/>
    <w:rsid w:val="00DA4F7B"/>
    <w:rsid w:val="00DA6549"/>
    <w:rsid w:val="00DA6D4E"/>
    <w:rsid w:val="00DA706B"/>
    <w:rsid w:val="00DC1D51"/>
    <w:rsid w:val="00DC2B9F"/>
    <w:rsid w:val="00DC377C"/>
    <w:rsid w:val="00DC61D6"/>
    <w:rsid w:val="00DC7560"/>
    <w:rsid w:val="00DC77B1"/>
    <w:rsid w:val="00DD0486"/>
    <w:rsid w:val="00DD0DA8"/>
    <w:rsid w:val="00DD118F"/>
    <w:rsid w:val="00DD3B28"/>
    <w:rsid w:val="00DD4294"/>
    <w:rsid w:val="00DD4B9E"/>
    <w:rsid w:val="00DD68C9"/>
    <w:rsid w:val="00DD7480"/>
    <w:rsid w:val="00DE0C8D"/>
    <w:rsid w:val="00DE34DC"/>
    <w:rsid w:val="00DE39C8"/>
    <w:rsid w:val="00DE3CE5"/>
    <w:rsid w:val="00DE4673"/>
    <w:rsid w:val="00DE473F"/>
    <w:rsid w:val="00DE4920"/>
    <w:rsid w:val="00DE7843"/>
    <w:rsid w:val="00DF18B9"/>
    <w:rsid w:val="00DF2A54"/>
    <w:rsid w:val="00DF2C1B"/>
    <w:rsid w:val="00DF3902"/>
    <w:rsid w:val="00DF5488"/>
    <w:rsid w:val="00DF5513"/>
    <w:rsid w:val="00DF5658"/>
    <w:rsid w:val="00E0053B"/>
    <w:rsid w:val="00E02000"/>
    <w:rsid w:val="00E02097"/>
    <w:rsid w:val="00E04409"/>
    <w:rsid w:val="00E04FD5"/>
    <w:rsid w:val="00E051A3"/>
    <w:rsid w:val="00E05BA6"/>
    <w:rsid w:val="00E06A0E"/>
    <w:rsid w:val="00E072EA"/>
    <w:rsid w:val="00E07A4B"/>
    <w:rsid w:val="00E10DED"/>
    <w:rsid w:val="00E114BF"/>
    <w:rsid w:val="00E11857"/>
    <w:rsid w:val="00E13927"/>
    <w:rsid w:val="00E162CC"/>
    <w:rsid w:val="00E1689F"/>
    <w:rsid w:val="00E17087"/>
    <w:rsid w:val="00E20EE8"/>
    <w:rsid w:val="00E20FCD"/>
    <w:rsid w:val="00E24844"/>
    <w:rsid w:val="00E26947"/>
    <w:rsid w:val="00E31144"/>
    <w:rsid w:val="00E317AA"/>
    <w:rsid w:val="00E31ECF"/>
    <w:rsid w:val="00E32B0D"/>
    <w:rsid w:val="00E34E09"/>
    <w:rsid w:val="00E3548F"/>
    <w:rsid w:val="00E35509"/>
    <w:rsid w:val="00E40893"/>
    <w:rsid w:val="00E4096C"/>
    <w:rsid w:val="00E42EA6"/>
    <w:rsid w:val="00E43962"/>
    <w:rsid w:val="00E44F56"/>
    <w:rsid w:val="00E45F90"/>
    <w:rsid w:val="00E461A2"/>
    <w:rsid w:val="00E50401"/>
    <w:rsid w:val="00E5103C"/>
    <w:rsid w:val="00E5161B"/>
    <w:rsid w:val="00E525B9"/>
    <w:rsid w:val="00E53C0A"/>
    <w:rsid w:val="00E543FD"/>
    <w:rsid w:val="00E5458C"/>
    <w:rsid w:val="00E55A0D"/>
    <w:rsid w:val="00E55EC6"/>
    <w:rsid w:val="00E562A9"/>
    <w:rsid w:val="00E566E6"/>
    <w:rsid w:val="00E60D32"/>
    <w:rsid w:val="00E62915"/>
    <w:rsid w:val="00E63682"/>
    <w:rsid w:val="00E636D6"/>
    <w:rsid w:val="00E63F32"/>
    <w:rsid w:val="00E644A3"/>
    <w:rsid w:val="00E703D1"/>
    <w:rsid w:val="00E74D6F"/>
    <w:rsid w:val="00E7575E"/>
    <w:rsid w:val="00E77A72"/>
    <w:rsid w:val="00E80913"/>
    <w:rsid w:val="00E83949"/>
    <w:rsid w:val="00E84603"/>
    <w:rsid w:val="00E848E4"/>
    <w:rsid w:val="00E84BFA"/>
    <w:rsid w:val="00E86128"/>
    <w:rsid w:val="00E87367"/>
    <w:rsid w:val="00E87D8B"/>
    <w:rsid w:val="00E90763"/>
    <w:rsid w:val="00E90814"/>
    <w:rsid w:val="00E91381"/>
    <w:rsid w:val="00E92409"/>
    <w:rsid w:val="00E9412A"/>
    <w:rsid w:val="00E96D30"/>
    <w:rsid w:val="00EA21D8"/>
    <w:rsid w:val="00EA2758"/>
    <w:rsid w:val="00EA3C7A"/>
    <w:rsid w:val="00EA3E29"/>
    <w:rsid w:val="00EA3F20"/>
    <w:rsid w:val="00EA49D4"/>
    <w:rsid w:val="00EA4A71"/>
    <w:rsid w:val="00EA5AC1"/>
    <w:rsid w:val="00EA61E5"/>
    <w:rsid w:val="00EA7571"/>
    <w:rsid w:val="00EA7819"/>
    <w:rsid w:val="00EA7826"/>
    <w:rsid w:val="00EB0048"/>
    <w:rsid w:val="00EB00AF"/>
    <w:rsid w:val="00EB0222"/>
    <w:rsid w:val="00EB038C"/>
    <w:rsid w:val="00EB0CAB"/>
    <w:rsid w:val="00EB145F"/>
    <w:rsid w:val="00EB2B3F"/>
    <w:rsid w:val="00EB4958"/>
    <w:rsid w:val="00EB559C"/>
    <w:rsid w:val="00EB58A6"/>
    <w:rsid w:val="00EB619E"/>
    <w:rsid w:val="00EC0264"/>
    <w:rsid w:val="00EC0A88"/>
    <w:rsid w:val="00EC274A"/>
    <w:rsid w:val="00EC5386"/>
    <w:rsid w:val="00EC57B6"/>
    <w:rsid w:val="00EC57C0"/>
    <w:rsid w:val="00EC7339"/>
    <w:rsid w:val="00EC7AA7"/>
    <w:rsid w:val="00ED1C49"/>
    <w:rsid w:val="00ED1FCC"/>
    <w:rsid w:val="00ED2759"/>
    <w:rsid w:val="00ED4B4C"/>
    <w:rsid w:val="00ED6FF0"/>
    <w:rsid w:val="00ED792B"/>
    <w:rsid w:val="00EE24A4"/>
    <w:rsid w:val="00EE4DC6"/>
    <w:rsid w:val="00EE5C2E"/>
    <w:rsid w:val="00EF2A43"/>
    <w:rsid w:val="00EF3178"/>
    <w:rsid w:val="00EF472B"/>
    <w:rsid w:val="00F0238E"/>
    <w:rsid w:val="00F036C6"/>
    <w:rsid w:val="00F03F96"/>
    <w:rsid w:val="00F050BC"/>
    <w:rsid w:val="00F05153"/>
    <w:rsid w:val="00F078F3"/>
    <w:rsid w:val="00F079D1"/>
    <w:rsid w:val="00F11A5C"/>
    <w:rsid w:val="00F121E7"/>
    <w:rsid w:val="00F1258B"/>
    <w:rsid w:val="00F12C8F"/>
    <w:rsid w:val="00F14093"/>
    <w:rsid w:val="00F14C8F"/>
    <w:rsid w:val="00F17D4F"/>
    <w:rsid w:val="00F20A80"/>
    <w:rsid w:val="00F23646"/>
    <w:rsid w:val="00F25545"/>
    <w:rsid w:val="00F2559E"/>
    <w:rsid w:val="00F279B5"/>
    <w:rsid w:val="00F30862"/>
    <w:rsid w:val="00F3130B"/>
    <w:rsid w:val="00F31644"/>
    <w:rsid w:val="00F37513"/>
    <w:rsid w:val="00F37C78"/>
    <w:rsid w:val="00F41566"/>
    <w:rsid w:val="00F434DF"/>
    <w:rsid w:val="00F4428F"/>
    <w:rsid w:val="00F47FBB"/>
    <w:rsid w:val="00F5054D"/>
    <w:rsid w:val="00F51666"/>
    <w:rsid w:val="00F522FE"/>
    <w:rsid w:val="00F531AE"/>
    <w:rsid w:val="00F53310"/>
    <w:rsid w:val="00F538EC"/>
    <w:rsid w:val="00F54882"/>
    <w:rsid w:val="00F561BA"/>
    <w:rsid w:val="00F56446"/>
    <w:rsid w:val="00F56E33"/>
    <w:rsid w:val="00F571CB"/>
    <w:rsid w:val="00F609A4"/>
    <w:rsid w:val="00F61965"/>
    <w:rsid w:val="00F61E0E"/>
    <w:rsid w:val="00F65002"/>
    <w:rsid w:val="00F6654E"/>
    <w:rsid w:val="00F67D64"/>
    <w:rsid w:val="00F7041A"/>
    <w:rsid w:val="00F71F3D"/>
    <w:rsid w:val="00F736DC"/>
    <w:rsid w:val="00F73711"/>
    <w:rsid w:val="00F7395B"/>
    <w:rsid w:val="00F751EB"/>
    <w:rsid w:val="00F75E22"/>
    <w:rsid w:val="00F767F1"/>
    <w:rsid w:val="00F76DB3"/>
    <w:rsid w:val="00F775E3"/>
    <w:rsid w:val="00F804D1"/>
    <w:rsid w:val="00F81027"/>
    <w:rsid w:val="00F8117F"/>
    <w:rsid w:val="00F814AD"/>
    <w:rsid w:val="00F81D77"/>
    <w:rsid w:val="00F822D9"/>
    <w:rsid w:val="00F8560D"/>
    <w:rsid w:val="00F86208"/>
    <w:rsid w:val="00F866C1"/>
    <w:rsid w:val="00F86FF9"/>
    <w:rsid w:val="00F87184"/>
    <w:rsid w:val="00F91ACF"/>
    <w:rsid w:val="00F92503"/>
    <w:rsid w:val="00F92D03"/>
    <w:rsid w:val="00F932C4"/>
    <w:rsid w:val="00F948BF"/>
    <w:rsid w:val="00F96986"/>
    <w:rsid w:val="00F9707B"/>
    <w:rsid w:val="00F97DC1"/>
    <w:rsid w:val="00FA015D"/>
    <w:rsid w:val="00FA0425"/>
    <w:rsid w:val="00FA1249"/>
    <w:rsid w:val="00FA1ECD"/>
    <w:rsid w:val="00FA34E8"/>
    <w:rsid w:val="00FA3AC8"/>
    <w:rsid w:val="00FA5FC1"/>
    <w:rsid w:val="00FA665F"/>
    <w:rsid w:val="00FB0B1C"/>
    <w:rsid w:val="00FB128F"/>
    <w:rsid w:val="00FB275F"/>
    <w:rsid w:val="00FB2A42"/>
    <w:rsid w:val="00FB2D5A"/>
    <w:rsid w:val="00FB5226"/>
    <w:rsid w:val="00FB63DB"/>
    <w:rsid w:val="00FB655E"/>
    <w:rsid w:val="00FB721B"/>
    <w:rsid w:val="00FC0639"/>
    <w:rsid w:val="00FC08EF"/>
    <w:rsid w:val="00FC18C5"/>
    <w:rsid w:val="00FC380C"/>
    <w:rsid w:val="00FC4603"/>
    <w:rsid w:val="00FC4AB3"/>
    <w:rsid w:val="00FC6CBE"/>
    <w:rsid w:val="00FC7BA5"/>
    <w:rsid w:val="00FD00A8"/>
    <w:rsid w:val="00FD0E26"/>
    <w:rsid w:val="00FD4838"/>
    <w:rsid w:val="00FD6051"/>
    <w:rsid w:val="00FD60C4"/>
    <w:rsid w:val="00FD6680"/>
    <w:rsid w:val="00FD6A01"/>
    <w:rsid w:val="00FE1744"/>
    <w:rsid w:val="00FE1D53"/>
    <w:rsid w:val="00FE315B"/>
    <w:rsid w:val="00FE32A6"/>
    <w:rsid w:val="00FE4422"/>
    <w:rsid w:val="00FE48EA"/>
    <w:rsid w:val="00FE5B87"/>
    <w:rsid w:val="00FE61A4"/>
    <w:rsid w:val="00FE68F0"/>
    <w:rsid w:val="00FE72A1"/>
    <w:rsid w:val="00FE767A"/>
    <w:rsid w:val="00FF0A3C"/>
    <w:rsid w:val="00FF129D"/>
    <w:rsid w:val="00FF240F"/>
    <w:rsid w:val="00FF2899"/>
    <w:rsid w:val="00FF4D6A"/>
    <w:rsid w:val="00FF5015"/>
    <w:rsid w:val="00FF59FF"/>
    <w:rsid w:val="00FF6129"/>
    <w:rsid w:val="00FF70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C9D"/>
    <w:pPr>
      <w:spacing w:after="200" w:line="276" w:lineRule="auto"/>
      <w:ind w:firstLine="0"/>
    </w:pPr>
    <w:rPr>
      <w:rFonts w:ascii="Calibri" w:eastAsia="Calibri" w:hAnsi="Calibri" w:cs="Times New Roman"/>
    </w:rPr>
  </w:style>
  <w:style w:type="paragraph" w:styleId="1">
    <w:name w:val="heading 1"/>
    <w:basedOn w:val="a"/>
    <w:next w:val="a"/>
    <w:link w:val="10"/>
    <w:uiPriority w:val="9"/>
    <w:qFormat/>
    <w:rsid w:val="00163497"/>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basedOn w:val="a"/>
    <w:next w:val="a"/>
    <w:link w:val="20"/>
    <w:uiPriority w:val="9"/>
    <w:unhideWhenUsed/>
    <w:qFormat/>
    <w:rsid w:val="00227C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F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3FDF"/>
    <w:rPr>
      <w:rFonts w:ascii="Calibri" w:eastAsia="Calibri" w:hAnsi="Calibri" w:cs="Times New Roman"/>
    </w:rPr>
  </w:style>
  <w:style w:type="paragraph" w:styleId="a5">
    <w:name w:val="footer"/>
    <w:basedOn w:val="a"/>
    <w:link w:val="a6"/>
    <w:uiPriority w:val="99"/>
    <w:unhideWhenUsed/>
    <w:rsid w:val="007D3F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3FDF"/>
    <w:rPr>
      <w:rFonts w:ascii="Calibri" w:eastAsia="Calibri" w:hAnsi="Calibri" w:cs="Times New Roman"/>
    </w:rPr>
  </w:style>
  <w:style w:type="character" w:customStyle="1" w:styleId="10">
    <w:name w:val="Заголовок 1 Знак"/>
    <w:basedOn w:val="a0"/>
    <w:link w:val="1"/>
    <w:uiPriority w:val="9"/>
    <w:rsid w:val="00163497"/>
    <w:rPr>
      <w:rFonts w:ascii="Cambria" w:eastAsia="Times New Roman" w:hAnsi="Cambria" w:cs="Times New Roman"/>
      <w:b/>
      <w:bCs/>
      <w:color w:val="365F91"/>
      <w:sz w:val="28"/>
      <w:szCs w:val="28"/>
      <w:lang w:val="x-none" w:eastAsia="x-none"/>
    </w:rPr>
  </w:style>
  <w:style w:type="character" w:styleId="a7">
    <w:name w:val="Hyperlink"/>
    <w:uiPriority w:val="99"/>
    <w:unhideWhenUsed/>
    <w:rsid w:val="00163497"/>
    <w:rPr>
      <w:color w:val="0000FF"/>
      <w:u w:val="single"/>
    </w:rPr>
  </w:style>
  <w:style w:type="paragraph" w:styleId="a8">
    <w:name w:val="footnote text"/>
    <w:basedOn w:val="a"/>
    <w:link w:val="a9"/>
    <w:uiPriority w:val="99"/>
    <w:semiHidden/>
    <w:unhideWhenUsed/>
    <w:rsid w:val="00163497"/>
    <w:pPr>
      <w:spacing w:after="0" w:line="240" w:lineRule="auto"/>
    </w:pPr>
    <w:rPr>
      <w:sz w:val="20"/>
      <w:szCs w:val="20"/>
      <w:lang w:val="x-none" w:eastAsia="x-none"/>
    </w:rPr>
  </w:style>
  <w:style w:type="character" w:customStyle="1" w:styleId="a9">
    <w:name w:val="Текст сноски Знак"/>
    <w:basedOn w:val="a0"/>
    <w:link w:val="a8"/>
    <w:uiPriority w:val="99"/>
    <w:semiHidden/>
    <w:rsid w:val="00163497"/>
    <w:rPr>
      <w:rFonts w:ascii="Calibri" w:eastAsia="Calibri" w:hAnsi="Calibri" w:cs="Times New Roman"/>
      <w:sz w:val="20"/>
      <w:szCs w:val="20"/>
      <w:lang w:val="x-none" w:eastAsia="x-none"/>
    </w:rPr>
  </w:style>
  <w:style w:type="paragraph" w:styleId="aa">
    <w:name w:val="List Paragraph"/>
    <w:basedOn w:val="a"/>
    <w:uiPriority w:val="34"/>
    <w:qFormat/>
    <w:rsid w:val="00163497"/>
    <w:pPr>
      <w:spacing w:after="0" w:line="240" w:lineRule="auto"/>
      <w:ind w:left="720" w:firstLine="709"/>
      <w:contextualSpacing/>
      <w:jc w:val="both"/>
    </w:pPr>
    <w:rPr>
      <w:rFonts w:ascii="Times New Roman" w:hAnsi="Times New Roman"/>
      <w:sz w:val="28"/>
      <w:szCs w:val="28"/>
    </w:rPr>
  </w:style>
  <w:style w:type="character" w:styleId="ab">
    <w:name w:val="footnote reference"/>
    <w:uiPriority w:val="99"/>
    <w:semiHidden/>
    <w:unhideWhenUsed/>
    <w:rsid w:val="00163497"/>
    <w:rPr>
      <w:vertAlign w:val="superscript"/>
    </w:rPr>
  </w:style>
  <w:style w:type="paragraph" w:styleId="ac">
    <w:name w:val="Balloon Text"/>
    <w:basedOn w:val="a"/>
    <w:link w:val="ad"/>
    <w:uiPriority w:val="99"/>
    <w:semiHidden/>
    <w:unhideWhenUsed/>
    <w:rsid w:val="00F92D0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92D03"/>
    <w:rPr>
      <w:rFonts w:ascii="Tahoma" w:eastAsia="Calibri" w:hAnsi="Tahoma" w:cs="Tahoma"/>
      <w:sz w:val="16"/>
      <w:szCs w:val="16"/>
    </w:rPr>
  </w:style>
  <w:style w:type="character" w:styleId="ae">
    <w:name w:val="annotation reference"/>
    <w:basedOn w:val="a0"/>
    <w:uiPriority w:val="99"/>
    <w:semiHidden/>
    <w:unhideWhenUsed/>
    <w:rsid w:val="00C92D8A"/>
    <w:rPr>
      <w:sz w:val="16"/>
      <w:szCs w:val="16"/>
    </w:rPr>
  </w:style>
  <w:style w:type="paragraph" w:styleId="af">
    <w:name w:val="annotation text"/>
    <w:basedOn w:val="a"/>
    <w:link w:val="af0"/>
    <w:uiPriority w:val="99"/>
    <w:semiHidden/>
    <w:unhideWhenUsed/>
    <w:rsid w:val="00C92D8A"/>
    <w:pPr>
      <w:spacing w:line="240" w:lineRule="auto"/>
    </w:pPr>
    <w:rPr>
      <w:sz w:val="20"/>
      <w:szCs w:val="20"/>
    </w:rPr>
  </w:style>
  <w:style w:type="character" w:customStyle="1" w:styleId="af0">
    <w:name w:val="Текст примечания Знак"/>
    <w:basedOn w:val="a0"/>
    <w:link w:val="af"/>
    <w:uiPriority w:val="99"/>
    <w:semiHidden/>
    <w:rsid w:val="00C92D8A"/>
    <w:rPr>
      <w:rFonts w:ascii="Calibri" w:eastAsia="Calibri" w:hAnsi="Calibri" w:cs="Times New Roman"/>
      <w:sz w:val="20"/>
      <w:szCs w:val="20"/>
    </w:rPr>
  </w:style>
  <w:style w:type="paragraph" w:styleId="af1">
    <w:name w:val="annotation subject"/>
    <w:basedOn w:val="af"/>
    <w:next w:val="af"/>
    <w:link w:val="af2"/>
    <w:uiPriority w:val="99"/>
    <w:semiHidden/>
    <w:unhideWhenUsed/>
    <w:rsid w:val="00C92D8A"/>
    <w:rPr>
      <w:b/>
      <w:bCs/>
    </w:rPr>
  </w:style>
  <w:style w:type="character" w:customStyle="1" w:styleId="af2">
    <w:name w:val="Тема примечания Знак"/>
    <w:basedOn w:val="af0"/>
    <w:link w:val="af1"/>
    <w:uiPriority w:val="99"/>
    <w:semiHidden/>
    <w:rsid w:val="00C92D8A"/>
    <w:rPr>
      <w:rFonts w:ascii="Calibri" w:eastAsia="Calibri" w:hAnsi="Calibri" w:cs="Times New Roman"/>
      <w:b/>
      <w:bCs/>
      <w:sz w:val="20"/>
      <w:szCs w:val="20"/>
    </w:rPr>
  </w:style>
  <w:style w:type="table" w:styleId="af3">
    <w:name w:val="Table Grid"/>
    <w:basedOn w:val="a1"/>
    <w:uiPriority w:val="59"/>
    <w:rsid w:val="00C332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227C83"/>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f3"/>
    <w:uiPriority w:val="59"/>
    <w:rsid w:val="004D060D"/>
    <w:pPr>
      <w:spacing w:line="240" w:lineRule="auto"/>
      <w:ind w:firstLine="0"/>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39"/>
    <w:unhideWhenUsed/>
    <w:rsid w:val="004D060D"/>
    <w:pPr>
      <w:spacing w:after="100"/>
    </w:pPr>
  </w:style>
  <w:style w:type="paragraph" w:styleId="21">
    <w:name w:val="toc 2"/>
    <w:basedOn w:val="a"/>
    <w:next w:val="a"/>
    <w:autoRedefine/>
    <w:uiPriority w:val="39"/>
    <w:unhideWhenUsed/>
    <w:rsid w:val="004D060D"/>
    <w:pPr>
      <w:spacing w:after="100"/>
      <w:ind w:left="220"/>
      <w:jc w:val="center"/>
    </w:pPr>
    <w:rPr>
      <w:rFonts w:ascii="Times New Roman" w:hAnsi="Times New Roman"/>
      <w:b/>
      <w:sz w:val="28"/>
      <w:szCs w:val="28"/>
    </w:rPr>
  </w:style>
  <w:style w:type="character" w:styleId="af4">
    <w:name w:val="Placeholder Text"/>
    <w:uiPriority w:val="99"/>
    <w:semiHidden/>
    <w:rsid w:val="004D060D"/>
    <w:rPr>
      <w:color w:val="808080"/>
    </w:rPr>
  </w:style>
  <w:style w:type="paragraph" w:styleId="af5">
    <w:name w:val="No Spacing"/>
    <w:link w:val="af6"/>
    <w:uiPriority w:val="1"/>
    <w:qFormat/>
    <w:rsid w:val="009818AE"/>
    <w:pPr>
      <w:spacing w:line="240" w:lineRule="auto"/>
      <w:ind w:firstLine="0"/>
    </w:pPr>
    <w:rPr>
      <w:rFonts w:ascii="Calibri" w:eastAsia="Times New Roman" w:hAnsi="Calibri" w:cs="Times New Roman"/>
      <w:lang w:eastAsia="ru-RU"/>
    </w:rPr>
  </w:style>
  <w:style w:type="character" w:customStyle="1" w:styleId="af6">
    <w:name w:val="Без интервала Знак"/>
    <w:link w:val="af5"/>
    <w:uiPriority w:val="1"/>
    <w:rsid w:val="009818AE"/>
    <w:rPr>
      <w:rFonts w:ascii="Calibri" w:eastAsia="Times New Roman" w:hAnsi="Calibri" w:cs="Times New Roman"/>
      <w:lang w:eastAsia="ru-RU"/>
    </w:rPr>
  </w:style>
  <w:style w:type="table" w:customStyle="1" w:styleId="22">
    <w:name w:val="Сетка таблицы2"/>
    <w:basedOn w:val="a1"/>
    <w:next w:val="af3"/>
    <w:uiPriority w:val="59"/>
    <w:rsid w:val="00861E94"/>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3"/>
    <w:uiPriority w:val="59"/>
    <w:rsid w:val="00CE511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3"/>
    <w:uiPriority w:val="59"/>
    <w:rsid w:val="001B1552"/>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3"/>
    <w:uiPriority w:val="59"/>
    <w:rsid w:val="0050341C"/>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3"/>
    <w:uiPriority w:val="59"/>
    <w:rsid w:val="0050341C"/>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3"/>
    <w:uiPriority w:val="59"/>
    <w:rsid w:val="002B3698"/>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3"/>
    <w:uiPriority w:val="59"/>
    <w:rsid w:val="00B9427E"/>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3"/>
    <w:uiPriority w:val="59"/>
    <w:rsid w:val="001A4702"/>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3"/>
    <w:uiPriority w:val="59"/>
    <w:rsid w:val="00174DA0"/>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3"/>
    <w:uiPriority w:val="59"/>
    <w:rsid w:val="00D75A12"/>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3"/>
    <w:uiPriority w:val="59"/>
    <w:rsid w:val="00E84BFA"/>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3"/>
    <w:uiPriority w:val="59"/>
    <w:rsid w:val="005C740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3"/>
    <w:uiPriority w:val="59"/>
    <w:rsid w:val="002525B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f3"/>
    <w:uiPriority w:val="59"/>
    <w:rsid w:val="00280FDB"/>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f3"/>
    <w:uiPriority w:val="59"/>
    <w:rsid w:val="00E04FD5"/>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65510B"/>
  </w:style>
  <w:style w:type="table" w:customStyle="1" w:styleId="130">
    <w:name w:val="Сетка таблицы13"/>
    <w:basedOn w:val="a1"/>
    <w:next w:val="af3"/>
    <w:uiPriority w:val="59"/>
    <w:rsid w:val="0065510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f3"/>
    <w:uiPriority w:val="59"/>
    <w:rsid w:val="0065510B"/>
    <w:pPr>
      <w:spacing w:line="240" w:lineRule="auto"/>
      <w:ind w:firstLine="0"/>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f3"/>
    <w:uiPriority w:val="59"/>
    <w:rsid w:val="0065510B"/>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f3"/>
    <w:uiPriority w:val="59"/>
    <w:rsid w:val="0065510B"/>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f3"/>
    <w:uiPriority w:val="59"/>
    <w:rsid w:val="0065510B"/>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f3"/>
    <w:uiPriority w:val="59"/>
    <w:rsid w:val="0065510B"/>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f3"/>
    <w:uiPriority w:val="59"/>
    <w:rsid w:val="0065510B"/>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next w:val="af3"/>
    <w:uiPriority w:val="59"/>
    <w:rsid w:val="0065510B"/>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f3"/>
    <w:uiPriority w:val="59"/>
    <w:rsid w:val="0065510B"/>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f3"/>
    <w:uiPriority w:val="59"/>
    <w:rsid w:val="0065510B"/>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f3"/>
    <w:uiPriority w:val="59"/>
    <w:rsid w:val="0065510B"/>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f3"/>
    <w:uiPriority w:val="59"/>
    <w:rsid w:val="0065510B"/>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f3"/>
    <w:uiPriority w:val="59"/>
    <w:rsid w:val="0065510B"/>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f3"/>
    <w:uiPriority w:val="59"/>
    <w:rsid w:val="0065510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next w:val="af3"/>
    <w:uiPriority w:val="59"/>
    <w:rsid w:val="0065510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42CE5"/>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table" w:customStyle="1" w:styleId="15">
    <w:name w:val="Сетка таблицы15"/>
    <w:basedOn w:val="a1"/>
    <w:next w:val="af3"/>
    <w:uiPriority w:val="59"/>
    <w:rsid w:val="00861850"/>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f3"/>
    <w:uiPriority w:val="59"/>
    <w:rsid w:val="00C839B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f3"/>
    <w:uiPriority w:val="59"/>
    <w:rsid w:val="00C839B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f3"/>
    <w:uiPriority w:val="59"/>
    <w:rsid w:val="0040698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f3"/>
    <w:uiPriority w:val="59"/>
    <w:rsid w:val="0056616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f3"/>
    <w:uiPriority w:val="59"/>
    <w:rsid w:val="00DA6D4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3"/>
    <w:uiPriority w:val="59"/>
    <w:rsid w:val="00E07A4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C9D"/>
    <w:pPr>
      <w:spacing w:after="200" w:line="276" w:lineRule="auto"/>
      <w:ind w:firstLine="0"/>
    </w:pPr>
    <w:rPr>
      <w:rFonts w:ascii="Calibri" w:eastAsia="Calibri" w:hAnsi="Calibri" w:cs="Times New Roman"/>
    </w:rPr>
  </w:style>
  <w:style w:type="paragraph" w:styleId="1">
    <w:name w:val="heading 1"/>
    <w:basedOn w:val="a"/>
    <w:next w:val="a"/>
    <w:link w:val="10"/>
    <w:uiPriority w:val="9"/>
    <w:qFormat/>
    <w:rsid w:val="00163497"/>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basedOn w:val="a"/>
    <w:next w:val="a"/>
    <w:link w:val="20"/>
    <w:uiPriority w:val="9"/>
    <w:unhideWhenUsed/>
    <w:qFormat/>
    <w:rsid w:val="00227C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F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3FDF"/>
    <w:rPr>
      <w:rFonts w:ascii="Calibri" w:eastAsia="Calibri" w:hAnsi="Calibri" w:cs="Times New Roman"/>
    </w:rPr>
  </w:style>
  <w:style w:type="paragraph" w:styleId="a5">
    <w:name w:val="footer"/>
    <w:basedOn w:val="a"/>
    <w:link w:val="a6"/>
    <w:uiPriority w:val="99"/>
    <w:unhideWhenUsed/>
    <w:rsid w:val="007D3F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3FDF"/>
    <w:rPr>
      <w:rFonts w:ascii="Calibri" w:eastAsia="Calibri" w:hAnsi="Calibri" w:cs="Times New Roman"/>
    </w:rPr>
  </w:style>
  <w:style w:type="character" w:customStyle="1" w:styleId="10">
    <w:name w:val="Заголовок 1 Знак"/>
    <w:basedOn w:val="a0"/>
    <w:link w:val="1"/>
    <w:uiPriority w:val="9"/>
    <w:rsid w:val="00163497"/>
    <w:rPr>
      <w:rFonts w:ascii="Cambria" w:eastAsia="Times New Roman" w:hAnsi="Cambria" w:cs="Times New Roman"/>
      <w:b/>
      <w:bCs/>
      <w:color w:val="365F91"/>
      <w:sz w:val="28"/>
      <w:szCs w:val="28"/>
      <w:lang w:val="x-none" w:eastAsia="x-none"/>
    </w:rPr>
  </w:style>
  <w:style w:type="character" w:styleId="a7">
    <w:name w:val="Hyperlink"/>
    <w:uiPriority w:val="99"/>
    <w:unhideWhenUsed/>
    <w:rsid w:val="00163497"/>
    <w:rPr>
      <w:color w:val="0000FF"/>
      <w:u w:val="single"/>
    </w:rPr>
  </w:style>
  <w:style w:type="paragraph" w:styleId="a8">
    <w:name w:val="footnote text"/>
    <w:basedOn w:val="a"/>
    <w:link w:val="a9"/>
    <w:uiPriority w:val="99"/>
    <w:semiHidden/>
    <w:unhideWhenUsed/>
    <w:rsid w:val="00163497"/>
    <w:pPr>
      <w:spacing w:after="0" w:line="240" w:lineRule="auto"/>
    </w:pPr>
    <w:rPr>
      <w:sz w:val="20"/>
      <w:szCs w:val="20"/>
      <w:lang w:val="x-none" w:eastAsia="x-none"/>
    </w:rPr>
  </w:style>
  <w:style w:type="character" w:customStyle="1" w:styleId="a9">
    <w:name w:val="Текст сноски Знак"/>
    <w:basedOn w:val="a0"/>
    <w:link w:val="a8"/>
    <w:uiPriority w:val="99"/>
    <w:semiHidden/>
    <w:rsid w:val="00163497"/>
    <w:rPr>
      <w:rFonts w:ascii="Calibri" w:eastAsia="Calibri" w:hAnsi="Calibri" w:cs="Times New Roman"/>
      <w:sz w:val="20"/>
      <w:szCs w:val="20"/>
      <w:lang w:val="x-none" w:eastAsia="x-none"/>
    </w:rPr>
  </w:style>
  <w:style w:type="paragraph" w:styleId="aa">
    <w:name w:val="List Paragraph"/>
    <w:basedOn w:val="a"/>
    <w:uiPriority w:val="34"/>
    <w:qFormat/>
    <w:rsid w:val="00163497"/>
    <w:pPr>
      <w:spacing w:after="0" w:line="240" w:lineRule="auto"/>
      <w:ind w:left="720" w:firstLine="709"/>
      <w:contextualSpacing/>
      <w:jc w:val="both"/>
    </w:pPr>
    <w:rPr>
      <w:rFonts w:ascii="Times New Roman" w:hAnsi="Times New Roman"/>
      <w:sz w:val="28"/>
      <w:szCs w:val="28"/>
    </w:rPr>
  </w:style>
  <w:style w:type="character" w:styleId="ab">
    <w:name w:val="footnote reference"/>
    <w:uiPriority w:val="99"/>
    <w:semiHidden/>
    <w:unhideWhenUsed/>
    <w:rsid w:val="00163497"/>
    <w:rPr>
      <w:vertAlign w:val="superscript"/>
    </w:rPr>
  </w:style>
  <w:style w:type="paragraph" w:styleId="ac">
    <w:name w:val="Balloon Text"/>
    <w:basedOn w:val="a"/>
    <w:link w:val="ad"/>
    <w:uiPriority w:val="99"/>
    <w:semiHidden/>
    <w:unhideWhenUsed/>
    <w:rsid w:val="00F92D0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92D03"/>
    <w:rPr>
      <w:rFonts w:ascii="Tahoma" w:eastAsia="Calibri" w:hAnsi="Tahoma" w:cs="Tahoma"/>
      <w:sz w:val="16"/>
      <w:szCs w:val="16"/>
    </w:rPr>
  </w:style>
  <w:style w:type="character" w:styleId="ae">
    <w:name w:val="annotation reference"/>
    <w:basedOn w:val="a0"/>
    <w:uiPriority w:val="99"/>
    <w:semiHidden/>
    <w:unhideWhenUsed/>
    <w:rsid w:val="00C92D8A"/>
    <w:rPr>
      <w:sz w:val="16"/>
      <w:szCs w:val="16"/>
    </w:rPr>
  </w:style>
  <w:style w:type="paragraph" w:styleId="af">
    <w:name w:val="annotation text"/>
    <w:basedOn w:val="a"/>
    <w:link w:val="af0"/>
    <w:uiPriority w:val="99"/>
    <w:semiHidden/>
    <w:unhideWhenUsed/>
    <w:rsid w:val="00C92D8A"/>
    <w:pPr>
      <w:spacing w:line="240" w:lineRule="auto"/>
    </w:pPr>
    <w:rPr>
      <w:sz w:val="20"/>
      <w:szCs w:val="20"/>
    </w:rPr>
  </w:style>
  <w:style w:type="character" w:customStyle="1" w:styleId="af0">
    <w:name w:val="Текст примечания Знак"/>
    <w:basedOn w:val="a0"/>
    <w:link w:val="af"/>
    <w:uiPriority w:val="99"/>
    <w:semiHidden/>
    <w:rsid w:val="00C92D8A"/>
    <w:rPr>
      <w:rFonts w:ascii="Calibri" w:eastAsia="Calibri" w:hAnsi="Calibri" w:cs="Times New Roman"/>
      <w:sz w:val="20"/>
      <w:szCs w:val="20"/>
    </w:rPr>
  </w:style>
  <w:style w:type="paragraph" w:styleId="af1">
    <w:name w:val="annotation subject"/>
    <w:basedOn w:val="af"/>
    <w:next w:val="af"/>
    <w:link w:val="af2"/>
    <w:uiPriority w:val="99"/>
    <w:semiHidden/>
    <w:unhideWhenUsed/>
    <w:rsid w:val="00C92D8A"/>
    <w:rPr>
      <w:b/>
      <w:bCs/>
    </w:rPr>
  </w:style>
  <w:style w:type="character" w:customStyle="1" w:styleId="af2">
    <w:name w:val="Тема примечания Знак"/>
    <w:basedOn w:val="af0"/>
    <w:link w:val="af1"/>
    <w:uiPriority w:val="99"/>
    <w:semiHidden/>
    <w:rsid w:val="00C92D8A"/>
    <w:rPr>
      <w:rFonts w:ascii="Calibri" w:eastAsia="Calibri" w:hAnsi="Calibri" w:cs="Times New Roman"/>
      <w:b/>
      <w:bCs/>
      <w:sz w:val="20"/>
      <w:szCs w:val="20"/>
    </w:rPr>
  </w:style>
  <w:style w:type="table" w:styleId="af3">
    <w:name w:val="Table Grid"/>
    <w:basedOn w:val="a1"/>
    <w:uiPriority w:val="59"/>
    <w:rsid w:val="00C332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227C83"/>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f3"/>
    <w:uiPriority w:val="59"/>
    <w:rsid w:val="004D060D"/>
    <w:pPr>
      <w:spacing w:line="240" w:lineRule="auto"/>
      <w:ind w:firstLine="0"/>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39"/>
    <w:unhideWhenUsed/>
    <w:rsid w:val="004D060D"/>
    <w:pPr>
      <w:spacing w:after="100"/>
    </w:pPr>
  </w:style>
  <w:style w:type="paragraph" w:styleId="21">
    <w:name w:val="toc 2"/>
    <w:basedOn w:val="a"/>
    <w:next w:val="a"/>
    <w:autoRedefine/>
    <w:uiPriority w:val="39"/>
    <w:unhideWhenUsed/>
    <w:rsid w:val="004D060D"/>
    <w:pPr>
      <w:spacing w:after="100"/>
      <w:ind w:left="220"/>
      <w:jc w:val="center"/>
    </w:pPr>
    <w:rPr>
      <w:rFonts w:ascii="Times New Roman" w:hAnsi="Times New Roman"/>
      <w:b/>
      <w:sz w:val="28"/>
      <w:szCs w:val="28"/>
    </w:rPr>
  </w:style>
  <w:style w:type="character" w:styleId="af4">
    <w:name w:val="Placeholder Text"/>
    <w:uiPriority w:val="99"/>
    <w:semiHidden/>
    <w:rsid w:val="004D060D"/>
    <w:rPr>
      <w:color w:val="808080"/>
    </w:rPr>
  </w:style>
  <w:style w:type="paragraph" w:styleId="af5">
    <w:name w:val="No Spacing"/>
    <w:link w:val="af6"/>
    <w:uiPriority w:val="1"/>
    <w:qFormat/>
    <w:rsid w:val="009818AE"/>
    <w:pPr>
      <w:spacing w:line="240" w:lineRule="auto"/>
      <w:ind w:firstLine="0"/>
    </w:pPr>
    <w:rPr>
      <w:rFonts w:ascii="Calibri" w:eastAsia="Times New Roman" w:hAnsi="Calibri" w:cs="Times New Roman"/>
      <w:lang w:eastAsia="ru-RU"/>
    </w:rPr>
  </w:style>
  <w:style w:type="character" w:customStyle="1" w:styleId="af6">
    <w:name w:val="Без интервала Знак"/>
    <w:link w:val="af5"/>
    <w:uiPriority w:val="1"/>
    <w:rsid w:val="009818AE"/>
    <w:rPr>
      <w:rFonts w:ascii="Calibri" w:eastAsia="Times New Roman" w:hAnsi="Calibri" w:cs="Times New Roman"/>
      <w:lang w:eastAsia="ru-RU"/>
    </w:rPr>
  </w:style>
  <w:style w:type="table" w:customStyle="1" w:styleId="22">
    <w:name w:val="Сетка таблицы2"/>
    <w:basedOn w:val="a1"/>
    <w:next w:val="af3"/>
    <w:uiPriority w:val="59"/>
    <w:rsid w:val="00861E94"/>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3"/>
    <w:uiPriority w:val="59"/>
    <w:rsid w:val="00CE511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3"/>
    <w:uiPriority w:val="59"/>
    <w:rsid w:val="001B1552"/>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3"/>
    <w:uiPriority w:val="59"/>
    <w:rsid w:val="0050341C"/>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3"/>
    <w:uiPriority w:val="59"/>
    <w:rsid w:val="0050341C"/>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3"/>
    <w:uiPriority w:val="59"/>
    <w:rsid w:val="002B3698"/>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3"/>
    <w:uiPriority w:val="59"/>
    <w:rsid w:val="00B9427E"/>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3"/>
    <w:uiPriority w:val="59"/>
    <w:rsid w:val="001A4702"/>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3"/>
    <w:uiPriority w:val="59"/>
    <w:rsid w:val="00174DA0"/>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3"/>
    <w:uiPriority w:val="59"/>
    <w:rsid w:val="00D75A12"/>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3"/>
    <w:uiPriority w:val="59"/>
    <w:rsid w:val="00E84BFA"/>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3"/>
    <w:uiPriority w:val="59"/>
    <w:rsid w:val="005C740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3"/>
    <w:uiPriority w:val="59"/>
    <w:rsid w:val="002525B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f3"/>
    <w:uiPriority w:val="59"/>
    <w:rsid w:val="00280FDB"/>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f3"/>
    <w:uiPriority w:val="59"/>
    <w:rsid w:val="00E04FD5"/>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65510B"/>
  </w:style>
  <w:style w:type="table" w:customStyle="1" w:styleId="130">
    <w:name w:val="Сетка таблицы13"/>
    <w:basedOn w:val="a1"/>
    <w:next w:val="af3"/>
    <w:uiPriority w:val="59"/>
    <w:rsid w:val="0065510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f3"/>
    <w:uiPriority w:val="59"/>
    <w:rsid w:val="0065510B"/>
    <w:pPr>
      <w:spacing w:line="240" w:lineRule="auto"/>
      <w:ind w:firstLine="0"/>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f3"/>
    <w:uiPriority w:val="59"/>
    <w:rsid w:val="0065510B"/>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f3"/>
    <w:uiPriority w:val="59"/>
    <w:rsid w:val="0065510B"/>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f3"/>
    <w:uiPriority w:val="59"/>
    <w:rsid w:val="0065510B"/>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f3"/>
    <w:uiPriority w:val="59"/>
    <w:rsid w:val="0065510B"/>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f3"/>
    <w:uiPriority w:val="59"/>
    <w:rsid w:val="0065510B"/>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next w:val="af3"/>
    <w:uiPriority w:val="59"/>
    <w:rsid w:val="0065510B"/>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f3"/>
    <w:uiPriority w:val="59"/>
    <w:rsid w:val="0065510B"/>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f3"/>
    <w:uiPriority w:val="59"/>
    <w:rsid w:val="0065510B"/>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f3"/>
    <w:uiPriority w:val="59"/>
    <w:rsid w:val="0065510B"/>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f3"/>
    <w:uiPriority w:val="59"/>
    <w:rsid w:val="0065510B"/>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f3"/>
    <w:uiPriority w:val="59"/>
    <w:rsid w:val="0065510B"/>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f3"/>
    <w:uiPriority w:val="59"/>
    <w:rsid w:val="0065510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next w:val="af3"/>
    <w:uiPriority w:val="59"/>
    <w:rsid w:val="0065510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42CE5"/>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table" w:customStyle="1" w:styleId="15">
    <w:name w:val="Сетка таблицы15"/>
    <w:basedOn w:val="a1"/>
    <w:next w:val="af3"/>
    <w:uiPriority w:val="59"/>
    <w:rsid w:val="00861850"/>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f3"/>
    <w:uiPriority w:val="59"/>
    <w:rsid w:val="00C839B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f3"/>
    <w:uiPriority w:val="59"/>
    <w:rsid w:val="00C839B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f3"/>
    <w:uiPriority w:val="59"/>
    <w:rsid w:val="0040698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f3"/>
    <w:uiPriority w:val="59"/>
    <w:rsid w:val="0056616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f3"/>
    <w:uiPriority w:val="59"/>
    <w:rsid w:val="00DA6D4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3"/>
    <w:uiPriority w:val="59"/>
    <w:rsid w:val="00E07A4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2051">
      <w:bodyDiv w:val="1"/>
      <w:marLeft w:val="0"/>
      <w:marRight w:val="0"/>
      <w:marTop w:val="0"/>
      <w:marBottom w:val="0"/>
      <w:divBdr>
        <w:top w:val="none" w:sz="0" w:space="0" w:color="auto"/>
        <w:left w:val="none" w:sz="0" w:space="0" w:color="auto"/>
        <w:bottom w:val="none" w:sz="0" w:space="0" w:color="auto"/>
        <w:right w:val="none" w:sz="0" w:space="0" w:color="auto"/>
      </w:divBdr>
    </w:div>
    <w:div w:id="33315038">
      <w:bodyDiv w:val="1"/>
      <w:marLeft w:val="0"/>
      <w:marRight w:val="0"/>
      <w:marTop w:val="0"/>
      <w:marBottom w:val="0"/>
      <w:divBdr>
        <w:top w:val="none" w:sz="0" w:space="0" w:color="auto"/>
        <w:left w:val="none" w:sz="0" w:space="0" w:color="auto"/>
        <w:bottom w:val="none" w:sz="0" w:space="0" w:color="auto"/>
        <w:right w:val="none" w:sz="0" w:space="0" w:color="auto"/>
      </w:divBdr>
    </w:div>
    <w:div w:id="40130950">
      <w:bodyDiv w:val="1"/>
      <w:marLeft w:val="0"/>
      <w:marRight w:val="0"/>
      <w:marTop w:val="0"/>
      <w:marBottom w:val="0"/>
      <w:divBdr>
        <w:top w:val="none" w:sz="0" w:space="0" w:color="auto"/>
        <w:left w:val="none" w:sz="0" w:space="0" w:color="auto"/>
        <w:bottom w:val="none" w:sz="0" w:space="0" w:color="auto"/>
        <w:right w:val="none" w:sz="0" w:space="0" w:color="auto"/>
      </w:divBdr>
    </w:div>
    <w:div w:id="75245537">
      <w:bodyDiv w:val="1"/>
      <w:marLeft w:val="0"/>
      <w:marRight w:val="0"/>
      <w:marTop w:val="0"/>
      <w:marBottom w:val="0"/>
      <w:divBdr>
        <w:top w:val="none" w:sz="0" w:space="0" w:color="auto"/>
        <w:left w:val="none" w:sz="0" w:space="0" w:color="auto"/>
        <w:bottom w:val="none" w:sz="0" w:space="0" w:color="auto"/>
        <w:right w:val="none" w:sz="0" w:space="0" w:color="auto"/>
      </w:divBdr>
    </w:div>
    <w:div w:id="81797813">
      <w:bodyDiv w:val="1"/>
      <w:marLeft w:val="0"/>
      <w:marRight w:val="0"/>
      <w:marTop w:val="0"/>
      <w:marBottom w:val="0"/>
      <w:divBdr>
        <w:top w:val="none" w:sz="0" w:space="0" w:color="auto"/>
        <w:left w:val="none" w:sz="0" w:space="0" w:color="auto"/>
        <w:bottom w:val="none" w:sz="0" w:space="0" w:color="auto"/>
        <w:right w:val="none" w:sz="0" w:space="0" w:color="auto"/>
      </w:divBdr>
    </w:div>
    <w:div w:id="116605902">
      <w:bodyDiv w:val="1"/>
      <w:marLeft w:val="0"/>
      <w:marRight w:val="0"/>
      <w:marTop w:val="0"/>
      <w:marBottom w:val="0"/>
      <w:divBdr>
        <w:top w:val="none" w:sz="0" w:space="0" w:color="auto"/>
        <w:left w:val="none" w:sz="0" w:space="0" w:color="auto"/>
        <w:bottom w:val="none" w:sz="0" w:space="0" w:color="auto"/>
        <w:right w:val="none" w:sz="0" w:space="0" w:color="auto"/>
      </w:divBdr>
    </w:div>
    <w:div w:id="150222526">
      <w:bodyDiv w:val="1"/>
      <w:marLeft w:val="0"/>
      <w:marRight w:val="0"/>
      <w:marTop w:val="0"/>
      <w:marBottom w:val="0"/>
      <w:divBdr>
        <w:top w:val="none" w:sz="0" w:space="0" w:color="auto"/>
        <w:left w:val="none" w:sz="0" w:space="0" w:color="auto"/>
        <w:bottom w:val="none" w:sz="0" w:space="0" w:color="auto"/>
        <w:right w:val="none" w:sz="0" w:space="0" w:color="auto"/>
      </w:divBdr>
    </w:div>
    <w:div w:id="160052119">
      <w:bodyDiv w:val="1"/>
      <w:marLeft w:val="0"/>
      <w:marRight w:val="0"/>
      <w:marTop w:val="0"/>
      <w:marBottom w:val="0"/>
      <w:divBdr>
        <w:top w:val="none" w:sz="0" w:space="0" w:color="auto"/>
        <w:left w:val="none" w:sz="0" w:space="0" w:color="auto"/>
        <w:bottom w:val="none" w:sz="0" w:space="0" w:color="auto"/>
        <w:right w:val="none" w:sz="0" w:space="0" w:color="auto"/>
      </w:divBdr>
    </w:div>
    <w:div w:id="170031628">
      <w:bodyDiv w:val="1"/>
      <w:marLeft w:val="0"/>
      <w:marRight w:val="0"/>
      <w:marTop w:val="0"/>
      <w:marBottom w:val="0"/>
      <w:divBdr>
        <w:top w:val="none" w:sz="0" w:space="0" w:color="auto"/>
        <w:left w:val="none" w:sz="0" w:space="0" w:color="auto"/>
        <w:bottom w:val="none" w:sz="0" w:space="0" w:color="auto"/>
        <w:right w:val="none" w:sz="0" w:space="0" w:color="auto"/>
      </w:divBdr>
    </w:div>
    <w:div w:id="176309852">
      <w:bodyDiv w:val="1"/>
      <w:marLeft w:val="0"/>
      <w:marRight w:val="0"/>
      <w:marTop w:val="0"/>
      <w:marBottom w:val="0"/>
      <w:divBdr>
        <w:top w:val="none" w:sz="0" w:space="0" w:color="auto"/>
        <w:left w:val="none" w:sz="0" w:space="0" w:color="auto"/>
        <w:bottom w:val="none" w:sz="0" w:space="0" w:color="auto"/>
        <w:right w:val="none" w:sz="0" w:space="0" w:color="auto"/>
      </w:divBdr>
    </w:div>
    <w:div w:id="321782115">
      <w:bodyDiv w:val="1"/>
      <w:marLeft w:val="0"/>
      <w:marRight w:val="0"/>
      <w:marTop w:val="0"/>
      <w:marBottom w:val="0"/>
      <w:divBdr>
        <w:top w:val="none" w:sz="0" w:space="0" w:color="auto"/>
        <w:left w:val="none" w:sz="0" w:space="0" w:color="auto"/>
        <w:bottom w:val="none" w:sz="0" w:space="0" w:color="auto"/>
        <w:right w:val="none" w:sz="0" w:space="0" w:color="auto"/>
      </w:divBdr>
    </w:div>
    <w:div w:id="342585360">
      <w:bodyDiv w:val="1"/>
      <w:marLeft w:val="0"/>
      <w:marRight w:val="0"/>
      <w:marTop w:val="0"/>
      <w:marBottom w:val="0"/>
      <w:divBdr>
        <w:top w:val="none" w:sz="0" w:space="0" w:color="auto"/>
        <w:left w:val="none" w:sz="0" w:space="0" w:color="auto"/>
        <w:bottom w:val="none" w:sz="0" w:space="0" w:color="auto"/>
        <w:right w:val="none" w:sz="0" w:space="0" w:color="auto"/>
      </w:divBdr>
    </w:div>
    <w:div w:id="345333410">
      <w:bodyDiv w:val="1"/>
      <w:marLeft w:val="0"/>
      <w:marRight w:val="0"/>
      <w:marTop w:val="0"/>
      <w:marBottom w:val="0"/>
      <w:divBdr>
        <w:top w:val="none" w:sz="0" w:space="0" w:color="auto"/>
        <w:left w:val="none" w:sz="0" w:space="0" w:color="auto"/>
        <w:bottom w:val="none" w:sz="0" w:space="0" w:color="auto"/>
        <w:right w:val="none" w:sz="0" w:space="0" w:color="auto"/>
      </w:divBdr>
    </w:div>
    <w:div w:id="345985613">
      <w:bodyDiv w:val="1"/>
      <w:marLeft w:val="0"/>
      <w:marRight w:val="0"/>
      <w:marTop w:val="0"/>
      <w:marBottom w:val="0"/>
      <w:divBdr>
        <w:top w:val="none" w:sz="0" w:space="0" w:color="auto"/>
        <w:left w:val="none" w:sz="0" w:space="0" w:color="auto"/>
        <w:bottom w:val="none" w:sz="0" w:space="0" w:color="auto"/>
        <w:right w:val="none" w:sz="0" w:space="0" w:color="auto"/>
      </w:divBdr>
    </w:div>
    <w:div w:id="352803582">
      <w:bodyDiv w:val="1"/>
      <w:marLeft w:val="0"/>
      <w:marRight w:val="0"/>
      <w:marTop w:val="0"/>
      <w:marBottom w:val="0"/>
      <w:divBdr>
        <w:top w:val="none" w:sz="0" w:space="0" w:color="auto"/>
        <w:left w:val="none" w:sz="0" w:space="0" w:color="auto"/>
        <w:bottom w:val="none" w:sz="0" w:space="0" w:color="auto"/>
        <w:right w:val="none" w:sz="0" w:space="0" w:color="auto"/>
      </w:divBdr>
    </w:div>
    <w:div w:id="353263525">
      <w:bodyDiv w:val="1"/>
      <w:marLeft w:val="0"/>
      <w:marRight w:val="0"/>
      <w:marTop w:val="0"/>
      <w:marBottom w:val="0"/>
      <w:divBdr>
        <w:top w:val="none" w:sz="0" w:space="0" w:color="auto"/>
        <w:left w:val="none" w:sz="0" w:space="0" w:color="auto"/>
        <w:bottom w:val="none" w:sz="0" w:space="0" w:color="auto"/>
        <w:right w:val="none" w:sz="0" w:space="0" w:color="auto"/>
      </w:divBdr>
    </w:div>
    <w:div w:id="361633184">
      <w:bodyDiv w:val="1"/>
      <w:marLeft w:val="0"/>
      <w:marRight w:val="0"/>
      <w:marTop w:val="0"/>
      <w:marBottom w:val="0"/>
      <w:divBdr>
        <w:top w:val="none" w:sz="0" w:space="0" w:color="auto"/>
        <w:left w:val="none" w:sz="0" w:space="0" w:color="auto"/>
        <w:bottom w:val="none" w:sz="0" w:space="0" w:color="auto"/>
        <w:right w:val="none" w:sz="0" w:space="0" w:color="auto"/>
      </w:divBdr>
    </w:div>
    <w:div w:id="449279995">
      <w:bodyDiv w:val="1"/>
      <w:marLeft w:val="0"/>
      <w:marRight w:val="0"/>
      <w:marTop w:val="0"/>
      <w:marBottom w:val="0"/>
      <w:divBdr>
        <w:top w:val="none" w:sz="0" w:space="0" w:color="auto"/>
        <w:left w:val="none" w:sz="0" w:space="0" w:color="auto"/>
        <w:bottom w:val="none" w:sz="0" w:space="0" w:color="auto"/>
        <w:right w:val="none" w:sz="0" w:space="0" w:color="auto"/>
      </w:divBdr>
    </w:div>
    <w:div w:id="453057668">
      <w:bodyDiv w:val="1"/>
      <w:marLeft w:val="0"/>
      <w:marRight w:val="0"/>
      <w:marTop w:val="0"/>
      <w:marBottom w:val="0"/>
      <w:divBdr>
        <w:top w:val="none" w:sz="0" w:space="0" w:color="auto"/>
        <w:left w:val="none" w:sz="0" w:space="0" w:color="auto"/>
        <w:bottom w:val="none" w:sz="0" w:space="0" w:color="auto"/>
        <w:right w:val="none" w:sz="0" w:space="0" w:color="auto"/>
      </w:divBdr>
    </w:div>
    <w:div w:id="462774606">
      <w:bodyDiv w:val="1"/>
      <w:marLeft w:val="0"/>
      <w:marRight w:val="0"/>
      <w:marTop w:val="0"/>
      <w:marBottom w:val="0"/>
      <w:divBdr>
        <w:top w:val="none" w:sz="0" w:space="0" w:color="auto"/>
        <w:left w:val="none" w:sz="0" w:space="0" w:color="auto"/>
        <w:bottom w:val="none" w:sz="0" w:space="0" w:color="auto"/>
        <w:right w:val="none" w:sz="0" w:space="0" w:color="auto"/>
      </w:divBdr>
    </w:div>
    <w:div w:id="485125214">
      <w:bodyDiv w:val="1"/>
      <w:marLeft w:val="0"/>
      <w:marRight w:val="0"/>
      <w:marTop w:val="0"/>
      <w:marBottom w:val="0"/>
      <w:divBdr>
        <w:top w:val="none" w:sz="0" w:space="0" w:color="auto"/>
        <w:left w:val="none" w:sz="0" w:space="0" w:color="auto"/>
        <w:bottom w:val="none" w:sz="0" w:space="0" w:color="auto"/>
        <w:right w:val="none" w:sz="0" w:space="0" w:color="auto"/>
      </w:divBdr>
    </w:div>
    <w:div w:id="492334410">
      <w:bodyDiv w:val="1"/>
      <w:marLeft w:val="0"/>
      <w:marRight w:val="0"/>
      <w:marTop w:val="0"/>
      <w:marBottom w:val="0"/>
      <w:divBdr>
        <w:top w:val="none" w:sz="0" w:space="0" w:color="auto"/>
        <w:left w:val="none" w:sz="0" w:space="0" w:color="auto"/>
        <w:bottom w:val="none" w:sz="0" w:space="0" w:color="auto"/>
        <w:right w:val="none" w:sz="0" w:space="0" w:color="auto"/>
      </w:divBdr>
    </w:div>
    <w:div w:id="497188140">
      <w:bodyDiv w:val="1"/>
      <w:marLeft w:val="0"/>
      <w:marRight w:val="0"/>
      <w:marTop w:val="0"/>
      <w:marBottom w:val="0"/>
      <w:divBdr>
        <w:top w:val="none" w:sz="0" w:space="0" w:color="auto"/>
        <w:left w:val="none" w:sz="0" w:space="0" w:color="auto"/>
        <w:bottom w:val="none" w:sz="0" w:space="0" w:color="auto"/>
        <w:right w:val="none" w:sz="0" w:space="0" w:color="auto"/>
      </w:divBdr>
    </w:div>
    <w:div w:id="538663286">
      <w:bodyDiv w:val="1"/>
      <w:marLeft w:val="0"/>
      <w:marRight w:val="0"/>
      <w:marTop w:val="0"/>
      <w:marBottom w:val="0"/>
      <w:divBdr>
        <w:top w:val="none" w:sz="0" w:space="0" w:color="auto"/>
        <w:left w:val="none" w:sz="0" w:space="0" w:color="auto"/>
        <w:bottom w:val="none" w:sz="0" w:space="0" w:color="auto"/>
        <w:right w:val="none" w:sz="0" w:space="0" w:color="auto"/>
      </w:divBdr>
    </w:div>
    <w:div w:id="597446183">
      <w:bodyDiv w:val="1"/>
      <w:marLeft w:val="0"/>
      <w:marRight w:val="0"/>
      <w:marTop w:val="0"/>
      <w:marBottom w:val="0"/>
      <w:divBdr>
        <w:top w:val="none" w:sz="0" w:space="0" w:color="auto"/>
        <w:left w:val="none" w:sz="0" w:space="0" w:color="auto"/>
        <w:bottom w:val="none" w:sz="0" w:space="0" w:color="auto"/>
        <w:right w:val="none" w:sz="0" w:space="0" w:color="auto"/>
      </w:divBdr>
    </w:div>
    <w:div w:id="627706971">
      <w:bodyDiv w:val="1"/>
      <w:marLeft w:val="0"/>
      <w:marRight w:val="0"/>
      <w:marTop w:val="0"/>
      <w:marBottom w:val="0"/>
      <w:divBdr>
        <w:top w:val="none" w:sz="0" w:space="0" w:color="auto"/>
        <w:left w:val="none" w:sz="0" w:space="0" w:color="auto"/>
        <w:bottom w:val="none" w:sz="0" w:space="0" w:color="auto"/>
        <w:right w:val="none" w:sz="0" w:space="0" w:color="auto"/>
      </w:divBdr>
    </w:div>
    <w:div w:id="641932143">
      <w:bodyDiv w:val="1"/>
      <w:marLeft w:val="0"/>
      <w:marRight w:val="0"/>
      <w:marTop w:val="0"/>
      <w:marBottom w:val="0"/>
      <w:divBdr>
        <w:top w:val="none" w:sz="0" w:space="0" w:color="auto"/>
        <w:left w:val="none" w:sz="0" w:space="0" w:color="auto"/>
        <w:bottom w:val="none" w:sz="0" w:space="0" w:color="auto"/>
        <w:right w:val="none" w:sz="0" w:space="0" w:color="auto"/>
      </w:divBdr>
    </w:div>
    <w:div w:id="658339575">
      <w:bodyDiv w:val="1"/>
      <w:marLeft w:val="0"/>
      <w:marRight w:val="0"/>
      <w:marTop w:val="0"/>
      <w:marBottom w:val="0"/>
      <w:divBdr>
        <w:top w:val="none" w:sz="0" w:space="0" w:color="auto"/>
        <w:left w:val="none" w:sz="0" w:space="0" w:color="auto"/>
        <w:bottom w:val="none" w:sz="0" w:space="0" w:color="auto"/>
        <w:right w:val="none" w:sz="0" w:space="0" w:color="auto"/>
      </w:divBdr>
    </w:div>
    <w:div w:id="661158456">
      <w:bodyDiv w:val="1"/>
      <w:marLeft w:val="0"/>
      <w:marRight w:val="0"/>
      <w:marTop w:val="0"/>
      <w:marBottom w:val="0"/>
      <w:divBdr>
        <w:top w:val="none" w:sz="0" w:space="0" w:color="auto"/>
        <w:left w:val="none" w:sz="0" w:space="0" w:color="auto"/>
        <w:bottom w:val="none" w:sz="0" w:space="0" w:color="auto"/>
        <w:right w:val="none" w:sz="0" w:space="0" w:color="auto"/>
      </w:divBdr>
    </w:div>
    <w:div w:id="661471814">
      <w:bodyDiv w:val="1"/>
      <w:marLeft w:val="0"/>
      <w:marRight w:val="0"/>
      <w:marTop w:val="0"/>
      <w:marBottom w:val="0"/>
      <w:divBdr>
        <w:top w:val="none" w:sz="0" w:space="0" w:color="auto"/>
        <w:left w:val="none" w:sz="0" w:space="0" w:color="auto"/>
        <w:bottom w:val="none" w:sz="0" w:space="0" w:color="auto"/>
        <w:right w:val="none" w:sz="0" w:space="0" w:color="auto"/>
      </w:divBdr>
    </w:div>
    <w:div w:id="678118442">
      <w:bodyDiv w:val="1"/>
      <w:marLeft w:val="0"/>
      <w:marRight w:val="0"/>
      <w:marTop w:val="0"/>
      <w:marBottom w:val="0"/>
      <w:divBdr>
        <w:top w:val="none" w:sz="0" w:space="0" w:color="auto"/>
        <w:left w:val="none" w:sz="0" w:space="0" w:color="auto"/>
        <w:bottom w:val="none" w:sz="0" w:space="0" w:color="auto"/>
        <w:right w:val="none" w:sz="0" w:space="0" w:color="auto"/>
      </w:divBdr>
    </w:div>
    <w:div w:id="679233690">
      <w:bodyDiv w:val="1"/>
      <w:marLeft w:val="0"/>
      <w:marRight w:val="0"/>
      <w:marTop w:val="0"/>
      <w:marBottom w:val="0"/>
      <w:divBdr>
        <w:top w:val="none" w:sz="0" w:space="0" w:color="auto"/>
        <w:left w:val="none" w:sz="0" w:space="0" w:color="auto"/>
        <w:bottom w:val="none" w:sz="0" w:space="0" w:color="auto"/>
        <w:right w:val="none" w:sz="0" w:space="0" w:color="auto"/>
      </w:divBdr>
    </w:div>
    <w:div w:id="716471437">
      <w:bodyDiv w:val="1"/>
      <w:marLeft w:val="0"/>
      <w:marRight w:val="0"/>
      <w:marTop w:val="0"/>
      <w:marBottom w:val="0"/>
      <w:divBdr>
        <w:top w:val="none" w:sz="0" w:space="0" w:color="auto"/>
        <w:left w:val="none" w:sz="0" w:space="0" w:color="auto"/>
        <w:bottom w:val="none" w:sz="0" w:space="0" w:color="auto"/>
        <w:right w:val="none" w:sz="0" w:space="0" w:color="auto"/>
      </w:divBdr>
    </w:div>
    <w:div w:id="719937116">
      <w:bodyDiv w:val="1"/>
      <w:marLeft w:val="0"/>
      <w:marRight w:val="0"/>
      <w:marTop w:val="0"/>
      <w:marBottom w:val="0"/>
      <w:divBdr>
        <w:top w:val="none" w:sz="0" w:space="0" w:color="auto"/>
        <w:left w:val="none" w:sz="0" w:space="0" w:color="auto"/>
        <w:bottom w:val="none" w:sz="0" w:space="0" w:color="auto"/>
        <w:right w:val="none" w:sz="0" w:space="0" w:color="auto"/>
      </w:divBdr>
    </w:div>
    <w:div w:id="744690317">
      <w:bodyDiv w:val="1"/>
      <w:marLeft w:val="0"/>
      <w:marRight w:val="0"/>
      <w:marTop w:val="0"/>
      <w:marBottom w:val="0"/>
      <w:divBdr>
        <w:top w:val="none" w:sz="0" w:space="0" w:color="auto"/>
        <w:left w:val="none" w:sz="0" w:space="0" w:color="auto"/>
        <w:bottom w:val="none" w:sz="0" w:space="0" w:color="auto"/>
        <w:right w:val="none" w:sz="0" w:space="0" w:color="auto"/>
      </w:divBdr>
    </w:div>
    <w:div w:id="757672131">
      <w:bodyDiv w:val="1"/>
      <w:marLeft w:val="0"/>
      <w:marRight w:val="0"/>
      <w:marTop w:val="0"/>
      <w:marBottom w:val="0"/>
      <w:divBdr>
        <w:top w:val="none" w:sz="0" w:space="0" w:color="auto"/>
        <w:left w:val="none" w:sz="0" w:space="0" w:color="auto"/>
        <w:bottom w:val="none" w:sz="0" w:space="0" w:color="auto"/>
        <w:right w:val="none" w:sz="0" w:space="0" w:color="auto"/>
      </w:divBdr>
    </w:div>
    <w:div w:id="765030997">
      <w:bodyDiv w:val="1"/>
      <w:marLeft w:val="0"/>
      <w:marRight w:val="0"/>
      <w:marTop w:val="0"/>
      <w:marBottom w:val="0"/>
      <w:divBdr>
        <w:top w:val="none" w:sz="0" w:space="0" w:color="auto"/>
        <w:left w:val="none" w:sz="0" w:space="0" w:color="auto"/>
        <w:bottom w:val="none" w:sz="0" w:space="0" w:color="auto"/>
        <w:right w:val="none" w:sz="0" w:space="0" w:color="auto"/>
      </w:divBdr>
    </w:div>
    <w:div w:id="772551554">
      <w:bodyDiv w:val="1"/>
      <w:marLeft w:val="0"/>
      <w:marRight w:val="0"/>
      <w:marTop w:val="0"/>
      <w:marBottom w:val="0"/>
      <w:divBdr>
        <w:top w:val="none" w:sz="0" w:space="0" w:color="auto"/>
        <w:left w:val="none" w:sz="0" w:space="0" w:color="auto"/>
        <w:bottom w:val="none" w:sz="0" w:space="0" w:color="auto"/>
        <w:right w:val="none" w:sz="0" w:space="0" w:color="auto"/>
      </w:divBdr>
    </w:div>
    <w:div w:id="797258608">
      <w:bodyDiv w:val="1"/>
      <w:marLeft w:val="0"/>
      <w:marRight w:val="0"/>
      <w:marTop w:val="0"/>
      <w:marBottom w:val="0"/>
      <w:divBdr>
        <w:top w:val="none" w:sz="0" w:space="0" w:color="auto"/>
        <w:left w:val="none" w:sz="0" w:space="0" w:color="auto"/>
        <w:bottom w:val="none" w:sz="0" w:space="0" w:color="auto"/>
        <w:right w:val="none" w:sz="0" w:space="0" w:color="auto"/>
      </w:divBdr>
    </w:div>
    <w:div w:id="819346842">
      <w:bodyDiv w:val="1"/>
      <w:marLeft w:val="0"/>
      <w:marRight w:val="0"/>
      <w:marTop w:val="0"/>
      <w:marBottom w:val="0"/>
      <w:divBdr>
        <w:top w:val="none" w:sz="0" w:space="0" w:color="auto"/>
        <w:left w:val="none" w:sz="0" w:space="0" w:color="auto"/>
        <w:bottom w:val="none" w:sz="0" w:space="0" w:color="auto"/>
        <w:right w:val="none" w:sz="0" w:space="0" w:color="auto"/>
      </w:divBdr>
    </w:div>
    <w:div w:id="822890542">
      <w:bodyDiv w:val="1"/>
      <w:marLeft w:val="0"/>
      <w:marRight w:val="0"/>
      <w:marTop w:val="0"/>
      <w:marBottom w:val="0"/>
      <w:divBdr>
        <w:top w:val="none" w:sz="0" w:space="0" w:color="auto"/>
        <w:left w:val="none" w:sz="0" w:space="0" w:color="auto"/>
        <w:bottom w:val="none" w:sz="0" w:space="0" w:color="auto"/>
        <w:right w:val="none" w:sz="0" w:space="0" w:color="auto"/>
      </w:divBdr>
    </w:div>
    <w:div w:id="823395072">
      <w:bodyDiv w:val="1"/>
      <w:marLeft w:val="0"/>
      <w:marRight w:val="0"/>
      <w:marTop w:val="0"/>
      <w:marBottom w:val="0"/>
      <w:divBdr>
        <w:top w:val="none" w:sz="0" w:space="0" w:color="auto"/>
        <w:left w:val="none" w:sz="0" w:space="0" w:color="auto"/>
        <w:bottom w:val="none" w:sz="0" w:space="0" w:color="auto"/>
        <w:right w:val="none" w:sz="0" w:space="0" w:color="auto"/>
      </w:divBdr>
    </w:div>
    <w:div w:id="845904348">
      <w:bodyDiv w:val="1"/>
      <w:marLeft w:val="0"/>
      <w:marRight w:val="0"/>
      <w:marTop w:val="0"/>
      <w:marBottom w:val="0"/>
      <w:divBdr>
        <w:top w:val="none" w:sz="0" w:space="0" w:color="auto"/>
        <w:left w:val="none" w:sz="0" w:space="0" w:color="auto"/>
        <w:bottom w:val="none" w:sz="0" w:space="0" w:color="auto"/>
        <w:right w:val="none" w:sz="0" w:space="0" w:color="auto"/>
      </w:divBdr>
    </w:div>
    <w:div w:id="849560676">
      <w:bodyDiv w:val="1"/>
      <w:marLeft w:val="0"/>
      <w:marRight w:val="0"/>
      <w:marTop w:val="0"/>
      <w:marBottom w:val="0"/>
      <w:divBdr>
        <w:top w:val="none" w:sz="0" w:space="0" w:color="auto"/>
        <w:left w:val="none" w:sz="0" w:space="0" w:color="auto"/>
        <w:bottom w:val="none" w:sz="0" w:space="0" w:color="auto"/>
        <w:right w:val="none" w:sz="0" w:space="0" w:color="auto"/>
      </w:divBdr>
    </w:div>
    <w:div w:id="858355662">
      <w:bodyDiv w:val="1"/>
      <w:marLeft w:val="0"/>
      <w:marRight w:val="0"/>
      <w:marTop w:val="0"/>
      <w:marBottom w:val="0"/>
      <w:divBdr>
        <w:top w:val="none" w:sz="0" w:space="0" w:color="auto"/>
        <w:left w:val="none" w:sz="0" w:space="0" w:color="auto"/>
        <w:bottom w:val="none" w:sz="0" w:space="0" w:color="auto"/>
        <w:right w:val="none" w:sz="0" w:space="0" w:color="auto"/>
      </w:divBdr>
    </w:div>
    <w:div w:id="870647994">
      <w:bodyDiv w:val="1"/>
      <w:marLeft w:val="0"/>
      <w:marRight w:val="0"/>
      <w:marTop w:val="0"/>
      <w:marBottom w:val="0"/>
      <w:divBdr>
        <w:top w:val="none" w:sz="0" w:space="0" w:color="auto"/>
        <w:left w:val="none" w:sz="0" w:space="0" w:color="auto"/>
        <w:bottom w:val="none" w:sz="0" w:space="0" w:color="auto"/>
        <w:right w:val="none" w:sz="0" w:space="0" w:color="auto"/>
      </w:divBdr>
    </w:div>
    <w:div w:id="879974125">
      <w:bodyDiv w:val="1"/>
      <w:marLeft w:val="0"/>
      <w:marRight w:val="0"/>
      <w:marTop w:val="0"/>
      <w:marBottom w:val="0"/>
      <w:divBdr>
        <w:top w:val="none" w:sz="0" w:space="0" w:color="auto"/>
        <w:left w:val="none" w:sz="0" w:space="0" w:color="auto"/>
        <w:bottom w:val="none" w:sz="0" w:space="0" w:color="auto"/>
        <w:right w:val="none" w:sz="0" w:space="0" w:color="auto"/>
      </w:divBdr>
    </w:div>
    <w:div w:id="882014753">
      <w:bodyDiv w:val="1"/>
      <w:marLeft w:val="0"/>
      <w:marRight w:val="0"/>
      <w:marTop w:val="0"/>
      <w:marBottom w:val="0"/>
      <w:divBdr>
        <w:top w:val="none" w:sz="0" w:space="0" w:color="auto"/>
        <w:left w:val="none" w:sz="0" w:space="0" w:color="auto"/>
        <w:bottom w:val="none" w:sz="0" w:space="0" w:color="auto"/>
        <w:right w:val="none" w:sz="0" w:space="0" w:color="auto"/>
      </w:divBdr>
    </w:div>
    <w:div w:id="917519949">
      <w:bodyDiv w:val="1"/>
      <w:marLeft w:val="0"/>
      <w:marRight w:val="0"/>
      <w:marTop w:val="0"/>
      <w:marBottom w:val="0"/>
      <w:divBdr>
        <w:top w:val="none" w:sz="0" w:space="0" w:color="auto"/>
        <w:left w:val="none" w:sz="0" w:space="0" w:color="auto"/>
        <w:bottom w:val="none" w:sz="0" w:space="0" w:color="auto"/>
        <w:right w:val="none" w:sz="0" w:space="0" w:color="auto"/>
      </w:divBdr>
    </w:div>
    <w:div w:id="927423203">
      <w:bodyDiv w:val="1"/>
      <w:marLeft w:val="0"/>
      <w:marRight w:val="0"/>
      <w:marTop w:val="0"/>
      <w:marBottom w:val="0"/>
      <w:divBdr>
        <w:top w:val="none" w:sz="0" w:space="0" w:color="auto"/>
        <w:left w:val="none" w:sz="0" w:space="0" w:color="auto"/>
        <w:bottom w:val="none" w:sz="0" w:space="0" w:color="auto"/>
        <w:right w:val="none" w:sz="0" w:space="0" w:color="auto"/>
      </w:divBdr>
    </w:div>
    <w:div w:id="940529126">
      <w:bodyDiv w:val="1"/>
      <w:marLeft w:val="0"/>
      <w:marRight w:val="0"/>
      <w:marTop w:val="0"/>
      <w:marBottom w:val="0"/>
      <w:divBdr>
        <w:top w:val="none" w:sz="0" w:space="0" w:color="auto"/>
        <w:left w:val="none" w:sz="0" w:space="0" w:color="auto"/>
        <w:bottom w:val="none" w:sz="0" w:space="0" w:color="auto"/>
        <w:right w:val="none" w:sz="0" w:space="0" w:color="auto"/>
      </w:divBdr>
    </w:div>
    <w:div w:id="945042188">
      <w:bodyDiv w:val="1"/>
      <w:marLeft w:val="0"/>
      <w:marRight w:val="0"/>
      <w:marTop w:val="0"/>
      <w:marBottom w:val="0"/>
      <w:divBdr>
        <w:top w:val="none" w:sz="0" w:space="0" w:color="auto"/>
        <w:left w:val="none" w:sz="0" w:space="0" w:color="auto"/>
        <w:bottom w:val="none" w:sz="0" w:space="0" w:color="auto"/>
        <w:right w:val="none" w:sz="0" w:space="0" w:color="auto"/>
      </w:divBdr>
    </w:div>
    <w:div w:id="948009940">
      <w:bodyDiv w:val="1"/>
      <w:marLeft w:val="0"/>
      <w:marRight w:val="0"/>
      <w:marTop w:val="0"/>
      <w:marBottom w:val="0"/>
      <w:divBdr>
        <w:top w:val="none" w:sz="0" w:space="0" w:color="auto"/>
        <w:left w:val="none" w:sz="0" w:space="0" w:color="auto"/>
        <w:bottom w:val="none" w:sz="0" w:space="0" w:color="auto"/>
        <w:right w:val="none" w:sz="0" w:space="0" w:color="auto"/>
      </w:divBdr>
    </w:div>
    <w:div w:id="964510034">
      <w:bodyDiv w:val="1"/>
      <w:marLeft w:val="0"/>
      <w:marRight w:val="0"/>
      <w:marTop w:val="0"/>
      <w:marBottom w:val="0"/>
      <w:divBdr>
        <w:top w:val="none" w:sz="0" w:space="0" w:color="auto"/>
        <w:left w:val="none" w:sz="0" w:space="0" w:color="auto"/>
        <w:bottom w:val="none" w:sz="0" w:space="0" w:color="auto"/>
        <w:right w:val="none" w:sz="0" w:space="0" w:color="auto"/>
      </w:divBdr>
    </w:div>
    <w:div w:id="967860001">
      <w:bodyDiv w:val="1"/>
      <w:marLeft w:val="0"/>
      <w:marRight w:val="0"/>
      <w:marTop w:val="0"/>
      <w:marBottom w:val="0"/>
      <w:divBdr>
        <w:top w:val="none" w:sz="0" w:space="0" w:color="auto"/>
        <w:left w:val="none" w:sz="0" w:space="0" w:color="auto"/>
        <w:bottom w:val="none" w:sz="0" w:space="0" w:color="auto"/>
        <w:right w:val="none" w:sz="0" w:space="0" w:color="auto"/>
      </w:divBdr>
    </w:div>
    <w:div w:id="994334998">
      <w:bodyDiv w:val="1"/>
      <w:marLeft w:val="0"/>
      <w:marRight w:val="0"/>
      <w:marTop w:val="0"/>
      <w:marBottom w:val="0"/>
      <w:divBdr>
        <w:top w:val="none" w:sz="0" w:space="0" w:color="auto"/>
        <w:left w:val="none" w:sz="0" w:space="0" w:color="auto"/>
        <w:bottom w:val="none" w:sz="0" w:space="0" w:color="auto"/>
        <w:right w:val="none" w:sz="0" w:space="0" w:color="auto"/>
      </w:divBdr>
    </w:div>
    <w:div w:id="999845631">
      <w:bodyDiv w:val="1"/>
      <w:marLeft w:val="0"/>
      <w:marRight w:val="0"/>
      <w:marTop w:val="0"/>
      <w:marBottom w:val="0"/>
      <w:divBdr>
        <w:top w:val="none" w:sz="0" w:space="0" w:color="auto"/>
        <w:left w:val="none" w:sz="0" w:space="0" w:color="auto"/>
        <w:bottom w:val="none" w:sz="0" w:space="0" w:color="auto"/>
        <w:right w:val="none" w:sz="0" w:space="0" w:color="auto"/>
      </w:divBdr>
    </w:div>
    <w:div w:id="1000500053">
      <w:bodyDiv w:val="1"/>
      <w:marLeft w:val="0"/>
      <w:marRight w:val="0"/>
      <w:marTop w:val="0"/>
      <w:marBottom w:val="0"/>
      <w:divBdr>
        <w:top w:val="none" w:sz="0" w:space="0" w:color="auto"/>
        <w:left w:val="none" w:sz="0" w:space="0" w:color="auto"/>
        <w:bottom w:val="none" w:sz="0" w:space="0" w:color="auto"/>
        <w:right w:val="none" w:sz="0" w:space="0" w:color="auto"/>
      </w:divBdr>
    </w:div>
    <w:div w:id="1013721340">
      <w:bodyDiv w:val="1"/>
      <w:marLeft w:val="0"/>
      <w:marRight w:val="0"/>
      <w:marTop w:val="0"/>
      <w:marBottom w:val="0"/>
      <w:divBdr>
        <w:top w:val="none" w:sz="0" w:space="0" w:color="auto"/>
        <w:left w:val="none" w:sz="0" w:space="0" w:color="auto"/>
        <w:bottom w:val="none" w:sz="0" w:space="0" w:color="auto"/>
        <w:right w:val="none" w:sz="0" w:space="0" w:color="auto"/>
      </w:divBdr>
    </w:div>
    <w:div w:id="1018893912">
      <w:bodyDiv w:val="1"/>
      <w:marLeft w:val="0"/>
      <w:marRight w:val="0"/>
      <w:marTop w:val="0"/>
      <w:marBottom w:val="0"/>
      <w:divBdr>
        <w:top w:val="none" w:sz="0" w:space="0" w:color="auto"/>
        <w:left w:val="none" w:sz="0" w:space="0" w:color="auto"/>
        <w:bottom w:val="none" w:sz="0" w:space="0" w:color="auto"/>
        <w:right w:val="none" w:sz="0" w:space="0" w:color="auto"/>
      </w:divBdr>
    </w:div>
    <w:div w:id="1080103242">
      <w:bodyDiv w:val="1"/>
      <w:marLeft w:val="0"/>
      <w:marRight w:val="0"/>
      <w:marTop w:val="0"/>
      <w:marBottom w:val="0"/>
      <w:divBdr>
        <w:top w:val="none" w:sz="0" w:space="0" w:color="auto"/>
        <w:left w:val="none" w:sz="0" w:space="0" w:color="auto"/>
        <w:bottom w:val="none" w:sz="0" w:space="0" w:color="auto"/>
        <w:right w:val="none" w:sz="0" w:space="0" w:color="auto"/>
      </w:divBdr>
    </w:div>
    <w:div w:id="1099444817">
      <w:bodyDiv w:val="1"/>
      <w:marLeft w:val="0"/>
      <w:marRight w:val="0"/>
      <w:marTop w:val="0"/>
      <w:marBottom w:val="0"/>
      <w:divBdr>
        <w:top w:val="none" w:sz="0" w:space="0" w:color="auto"/>
        <w:left w:val="none" w:sz="0" w:space="0" w:color="auto"/>
        <w:bottom w:val="none" w:sz="0" w:space="0" w:color="auto"/>
        <w:right w:val="none" w:sz="0" w:space="0" w:color="auto"/>
      </w:divBdr>
    </w:div>
    <w:div w:id="1120344550">
      <w:bodyDiv w:val="1"/>
      <w:marLeft w:val="0"/>
      <w:marRight w:val="0"/>
      <w:marTop w:val="0"/>
      <w:marBottom w:val="0"/>
      <w:divBdr>
        <w:top w:val="none" w:sz="0" w:space="0" w:color="auto"/>
        <w:left w:val="none" w:sz="0" w:space="0" w:color="auto"/>
        <w:bottom w:val="none" w:sz="0" w:space="0" w:color="auto"/>
        <w:right w:val="none" w:sz="0" w:space="0" w:color="auto"/>
      </w:divBdr>
    </w:div>
    <w:div w:id="1128628131">
      <w:bodyDiv w:val="1"/>
      <w:marLeft w:val="0"/>
      <w:marRight w:val="0"/>
      <w:marTop w:val="0"/>
      <w:marBottom w:val="0"/>
      <w:divBdr>
        <w:top w:val="none" w:sz="0" w:space="0" w:color="auto"/>
        <w:left w:val="none" w:sz="0" w:space="0" w:color="auto"/>
        <w:bottom w:val="none" w:sz="0" w:space="0" w:color="auto"/>
        <w:right w:val="none" w:sz="0" w:space="0" w:color="auto"/>
      </w:divBdr>
    </w:div>
    <w:div w:id="1133138926">
      <w:bodyDiv w:val="1"/>
      <w:marLeft w:val="0"/>
      <w:marRight w:val="0"/>
      <w:marTop w:val="0"/>
      <w:marBottom w:val="0"/>
      <w:divBdr>
        <w:top w:val="none" w:sz="0" w:space="0" w:color="auto"/>
        <w:left w:val="none" w:sz="0" w:space="0" w:color="auto"/>
        <w:bottom w:val="none" w:sz="0" w:space="0" w:color="auto"/>
        <w:right w:val="none" w:sz="0" w:space="0" w:color="auto"/>
      </w:divBdr>
    </w:div>
    <w:div w:id="1135487573">
      <w:bodyDiv w:val="1"/>
      <w:marLeft w:val="0"/>
      <w:marRight w:val="0"/>
      <w:marTop w:val="0"/>
      <w:marBottom w:val="0"/>
      <w:divBdr>
        <w:top w:val="none" w:sz="0" w:space="0" w:color="auto"/>
        <w:left w:val="none" w:sz="0" w:space="0" w:color="auto"/>
        <w:bottom w:val="none" w:sz="0" w:space="0" w:color="auto"/>
        <w:right w:val="none" w:sz="0" w:space="0" w:color="auto"/>
      </w:divBdr>
    </w:div>
    <w:div w:id="1157578340">
      <w:bodyDiv w:val="1"/>
      <w:marLeft w:val="0"/>
      <w:marRight w:val="0"/>
      <w:marTop w:val="0"/>
      <w:marBottom w:val="0"/>
      <w:divBdr>
        <w:top w:val="none" w:sz="0" w:space="0" w:color="auto"/>
        <w:left w:val="none" w:sz="0" w:space="0" w:color="auto"/>
        <w:bottom w:val="none" w:sz="0" w:space="0" w:color="auto"/>
        <w:right w:val="none" w:sz="0" w:space="0" w:color="auto"/>
      </w:divBdr>
    </w:div>
    <w:div w:id="1169248293">
      <w:bodyDiv w:val="1"/>
      <w:marLeft w:val="0"/>
      <w:marRight w:val="0"/>
      <w:marTop w:val="0"/>
      <w:marBottom w:val="0"/>
      <w:divBdr>
        <w:top w:val="none" w:sz="0" w:space="0" w:color="auto"/>
        <w:left w:val="none" w:sz="0" w:space="0" w:color="auto"/>
        <w:bottom w:val="none" w:sz="0" w:space="0" w:color="auto"/>
        <w:right w:val="none" w:sz="0" w:space="0" w:color="auto"/>
      </w:divBdr>
    </w:div>
    <w:div w:id="1227717378">
      <w:bodyDiv w:val="1"/>
      <w:marLeft w:val="0"/>
      <w:marRight w:val="0"/>
      <w:marTop w:val="0"/>
      <w:marBottom w:val="0"/>
      <w:divBdr>
        <w:top w:val="none" w:sz="0" w:space="0" w:color="auto"/>
        <w:left w:val="none" w:sz="0" w:space="0" w:color="auto"/>
        <w:bottom w:val="none" w:sz="0" w:space="0" w:color="auto"/>
        <w:right w:val="none" w:sz="0" w:space="0" w:color="auto"/>
      </w:divBdr>
    </w:div>
    <w:div w:id="1237008617">
      <w:bodyDiv w:val="1"/>
      <w:marLeft w:val="0"/>
      <w:marRight w:val="0"/>
      <w:marTop w:val="0"/>
      <w:marBottom w:val="0"/>
      <w:divBdr>
        <w:top w:val="none" w:sz="0" w:space="0" w:color="auto"/>
        <w:left w:val="none" w:sz="0" w:space="0" w:color="auto"/>
        <w:bottom w:val="none" w:sz="0" w:space="0" w:color="auto"/>
        <w:right w:val="none" w:sz="0" w:space="0" w:color="auto"/>
      </w:divBdr>
    </w:div>
    <w:div w:id="1262834268">
      <w:bodyDiv w:val="1"/>
      <w:marLeft w:val="0"/>
      <w:marRight w:val="0"/>
      <w:marTop w:val="0"/>
      <w:marBottom w:val="0"/>
      <w:divBdr>
        <w:top w:val="none" w:sz="0" w:space="0" w:color="auto"/>
        <w:left w:val="none" w:sz="0" w:space="0" w:color="auto"/>
        <w:bottom w:val="none" w:sz="0" w:space="0" w:color="auto"/>
        <w:right w:val="none" w:sz="0" w:space="0" w:color="auto"/>
      </w:divBdr>
    </w:div>
    <w:div w:id="1282037016">
      <w:bodyDiv w:val="1"/>
      <w:marLeft w:val="0"/>
      <w:marRight w:val="0"/>
      <w:marTop w:val="0"/>
      <w:marBottom w:val="0"/>
      <w:divBdr>
        <w:top w:val="none" w:sz="0" w:space="0" w:color="auto"/>
        <w:left w:val="none" w:sz="0" w:space="0" w:color="auto"/>
        <w:bottom w:val="none" w:sz="0" w:space="0" w:color="auto"/>
        <w:right w:val="none" w:sz="0" w:space="0" w:color="auto"/>
      </w:divBdr>
    </w:div>
    <w:div w:id="1295792237">
      <w:bodyDiv w:val="1"/>
      <w:marLeft w:val="0"/>
      <w:marRight w:val="0"/>
      <w:marTop w:val="0"/>
      <w:marBottom w:val="0"/>
      <w:divBdr>
        <w:top w:val="none" w:sz="0" w:space="0" w:color="auto"/>
        <w:left w:val="none" w:sz="0" w:space="0" w:color="auto"/>
        <w:bottom w:val="none" w:sz="0" w:space="0" w:color="auto"/>
        <w:right w:val="none" w:sz="0" w:space="0" w:color="auto"/>
      </w:divBdr>
    </w:div>
    <w:div w:id="1305159278">
      <w:bodyDiv w:val="1"/>
      <w:marLeft w:val="0"/>
      <w:marRight w:val="0"/>
      <w:marTop w:val="0"/>
      <w:marBottom w:val="0"/>
      <w:divBdr>
        <w:top w:val="none" w:sz="0" w:space="0" w:color="auto"/>
        <w:left w:val="none" w:sz="0" w:space="0" w:color="auto"/>
        <w:bottom w:val="none" w:sz="0" w:space="0" w:color="auto"/>
        <w:right w:val="none" w:sz="0" w:space="0" w:color="auto"/>
      </w:divBdr>
    </w:div>
    <w:div w:id="1310093171">
      <w:bodyDiv w:val="1"/>
      <w:marLeft w:val="0"/>
      <w:marRight w:val="0"/>
      <w:marTop w:val="0"/>
      <w:marBottom w:val="0"/>
      <w:divBdr>
        <w:top w:val="none" w:sz="0" w:space="0" w:color="auto"/>
        <w:left w:val="none" w:sz="0" w:space="0" w:color="auto"/>
        <w:bottom w:val="none" w:sz="0" w:space="0" w:color="auto"/>
        <w:right w:val="none" w:sz="0" w:space="0" w:color="auto"/>
      </w:divBdr>
    </w:div>
    <w:div w:id="1325085460">
      <w:bodyDiv w:val="1"/>
      <w:marLeft w:val="0"/>
      <w:marRight w:val="0"/>
      <w:marTop w:val="0"/>
      <w:marBottom w:val="0"/>
      <w:divBdr>
        <w:top w:val="none" w:sz="0" w:space="0" w:color="auto"/>
        <w:left w:val="none" w:sz="0" w:space="0" w:color="auto"/>
        <w:bottom w:val="none" w:sz="0" w:space="0" w:color="auto"/>
        <w:right w:val="none" w:sz="0" w:space="0" w:color="auto"/>
      </w:divBdr>
    </w:div>
    <w:div w:id="1400052457">
      <w:bodyDiv w:val="1"/>
      <w:marLeft w:val="0"/>
      <w:marRight w:val="0"/>
      <w:marTop w:val="0"/>
      <w:marBottom w:val="0"/>
      <w:divBdr>
        <w:top w:val="none" w:sz="0" w:space="0" w:color="auto"/>
        <w:left w:val="none" w:sz="0" w:space="0" w:color="auto"/>
        <w:bottom w:val="none" w:sz="0" w:space="0" w:color="auto"/>
        <w:right w:val="none" w:sz="0" w:space="0" w:color="auto"/>
      </w:divBdr>
    </w:div>
    <w:div w:id="1450320716">
      <w:bodyDiv w:val="1"/>
      <w:marLeft w:val="0"/>
      <w:marRight w:val="0"/>
      <w:marTop w:val="0"/>
      <w:marBottom w:val="0"/>
      <w:divBdr>
        <w:top w:val="none" w:sz="0" w:space="0" w:color="auto"/>
        <w:left w:val="none" w:sz="0" w:space="0" w:color="auto"/>
        <w:bottom w:val="none" w:sz="0" w:space="0" w:color="auto"/>
        <w:right w:val="none" w:sz="0" w:space="0" w:color="auto"/>
      </w:divBdr>
    </w:div>
    <w:div w:id="1458066719">
      <w:bodyDiv w:val="1"/>
      <w:marLeft w:val="0"/>
      <w:marRight w:val="0"/>
      <w:marTop w:val="0"/>
      <w:marBottom w:val="0"/>
      <w:divBdr>
        <w:top w:val="none" w:sz="0" w:space="0" w:color="auto"/>
        <w:left w:val="none" w:sz="0" w:space="0" w:color="auto"/>
        <w:bottom w:val="none" w:sz="0" w:space="0" w:color="auto"/>
        <w:right w:val="none" w:sz="0" w:space="0" w:color="auto"/>
      </w:divBdr>
    </w:div>
    <w:div w:id="1480994703">
      <w:bodyDiv w:val="1"/>
      <w:marLeft w:val="0"/>
      <w:marRight w:val="0"/>
      <w:marTop w:val="0"/>
      <w:marBottom w:val="0"/>
      <w:divBdr>
        <w:top w:val="none" w:sz="0" w:space="0" w:color="auto"/>
        <w:left w:val="none" w:sz="0" w:space="0" w:color="auto"/>
        <w:bottom w:val="none" w:sz="0" w:space="0" w:color="auto"/>
        <w:right w:val="none" w:sz="0" w:space="0" w:color="auto"/>
      </w:divBdr>
    </w:div>
    <w:div w:id="1516647940">
      <w:bodyDiv w:val="1"/>
      <w:marLeft w:val="0"/>
      <w:marRight w:val="0"/>
      <w:marTop w:val="0"/>
      <w:marBottom w:val="0"/>
      <w:divBdr>
        <w:top w:val="none" w:sz="0" w:space="0" w:color="auto"/>
        <w:left w:val="none" w:sz="0" w:space="0" w:color="auto"/>
        <w:bottom w:val="none" w:sz="0" w:space="0" w:color="auto"/>
        <w:right w:val="none" w:sz="0" w:space="0" w:color="auto"/>
      </w:divBdr>
    </w:div>
    <w:div w:id="1520704405">
      <w:bodyDiv w:val="1"/>
      <w:marLeft w:val="0"/>
      <w:marRight w:val="0"/>
      <w:marTop w:val="0"/>
      <w:marBottom w:val="0"/>
      <w:divBdr>
        <w:top w:val="none" w:sz="0" w:space="0" w:color="auto"/>
        <w:left w:val="none" w:sz="0" w:space="0" w:color="auto"/>
        <w:bottom w:val="none" w:sz="0" w:space="0" w:color="auto"/>
        <w:right w:val="none" w:sz="0" w:space="0" w:color="auto"/>
      </w:divBdr>
    </w:div>
    <w:div w:id="1550916891">
      <w:bodyDiv w:val="1"/>
      <w:marLeft w:val="0"/>
      <w:marRight w:val="0"/>
      <w:marTop w:val="0"/>
      <w:marBottom w:val="0"/>
      <w:divBdr>
        <w:top w:val="none" w:sz="0" w:space="0" w:color="auto"/>
        <w:left w:val="none" w:sz="0" w:space="0" w:color="auto"/>
        <w:bottom w:val="none" w:sz="0" w:space="0" w:color="auto"/>
        <w:right w:val="none" w:sz="0" w:space="0" w:color="auto"/>
      </w:divBdr>
    </w:div>
    <w:div w:id="1551266684">
      <w:bodyDiv w:val="1"/>
      <w:marLeft w:val="0"/>
      <w:marRight w:val="0"/>
      <w:marTop w:val="0"/>
      <w:marBottom w:val="0"/>
      <w:divBdr>
        <w:top w:val="none" w:sz="0" w:space="0" w:color="auto"/>
        <w:left w:val="none" w:sz="0" w:space="0" w:color="auto"/>
        <w:bottom w:val="none" w:sz="0" w:space="0" w:color="auto"/>
        <w:right w:val="none" w:sz="0" w:space="0" w:color="auto"/>
      </w:divBdr>
    </w:div>
    <w:div w:id="1572159652">
      <w:bodyDiv w:val="1"/>
      <w:marLeft w:val="0"/>
      <w:marRight w:val="0"/>
      <w:marTop w:val="0"/>
      <w:marBottom w:val="0"/>
      <w:divBdr>
        <w:top w:val="none" w:sz="0" w:space="0" w:color="auto"/>
        <w:left w:val="none" w:sz="0" w:space="0" w:color="auto"/>
        <w:bottom w:val="none" w:sz="0" w:space="0" w:color="auto"/>
        <w:right w:val="none" w:sz="0" w:space="0" w:color="auto"/>
      </w:divBdr>
    </w:div>
    <w:div w:id="1611156777">
      <w:bodyDiv w:val="1"/>
      <w:marLeft w:val="0"/>
      <w:marRight w:val="0"/>
      <w:marTop w:val="0"/>
      <w:marBottom w:val="0"/>
      <w:divBdr>
        <w:top w:val="none" w:sz="0" w:space="0" w:color="auto"/>
        <w:left w:val="none" w:sz="0" w:space="0" w:color="auto"/>
        <w:bottom w:val="none" w:sz="0" w:space="0" w:color="auto"/>
        <w:right w:val="none" w:sz="0" w:space="0" w:color="auto"/>
      </w:divBdr>
    </w:div>
    <w:div w:id="1659187197">
      <w:bodyDiv w:val="1"/>
      <w:marLeft w:val="0"/>
      <w:marRight w:val="0"/>
      <w:marTop w:val="0"/>
      <w:marBottom w:val="0"/>
      <w:divBdr>
        <w:top w:val="none" w:sz="0" w:space="0" w:color="auto"/>
        <w:left w:val="none" w:sz="0" w:space="0" w:color="auto"/>
        <w:bottom w:val="none" w:sz="0" w:space="0" w:color="auto"/>
        <w:right w:val="none" w:sz="0" w:space="0" w:color="auto"/>
      </w:divBdr>
    </w:div>
    <w:div w:id="1681354585">
      <w:bodyDiv w:val="1"/>
      <w:marLeft w:val="0"/>
      <w:marRight w:val="0"/>
      <w:marTop w:val="0"/>
      <w:marBottom w:val="0"/>
      <w:divBdr>
        <w:top w:val="none" w:sz="0" w:space="0" w:color="auto"/>
        <w:left w:val="none" w:sz="0" w:space="0" w:color="auto"/>
        <w:bottom w:val="none" w:sz="0" w:space="0" w:color="auto"/>
        <w:right w:val="none" w:sz="0" w:space="0" w:color="auto"/>
      </w:divBdr>
    </w:div>
    <w:div w:id="1701735513">
      <w:bodyDiv w:val="1"/>
      <w:marLeft w:val="0"/>
      <w:marRight w:val="0"/>
      <w:marTop w:val="0"/>
      <w:marBottom w:val="0"/>
      <w:divBdr>
        <w:top w:val="none" w:sz="0" w:space="0" w:color="auto"/>
        <w:left w:val="none" w:sz="0" w:space="0" w:color="auto"/>
        <w:bottom w:val="none" w:sz="0" w:space="0" w:color="auto"/>
        <w:right w:val="none" w:sz="0" w:space="0" w:color="auto"/>
      </w:divBdr>
    </w:div>
    <w:div w:id="1710106245">
      <w:bodyDiv w:val="1"/>
      <w:marLeft w:val="0"/>
      <w:marRight w:val="0"/>
      <w:marTop w:val="0"/>
      <w:marBottom w:val="0"/>
      <w:divBdr>
        <w:top w:val="none" w:sz="0" w:space="0" w:color="auto"/>
        <w:left w:val="none" w:sz="0" w:space="0" w:color="auto"/>
        <w:bottom w:val="none" w:sz="0" w:space="0" w:color="auto"/>
        <w:right w:val="none" w:sz="0" w:space="0" w:color="auto"/>
      </w:divBdr>
    </w:div>
    <w:div w:id="1717004274">
      <w:bodyDiv w:val="1"/>
      <w:marLeft w:val="0"/>
      <w:marRight w:val="0"/>
      <w:marTop w:val="0"/>
      <w:marBottom w:val="0"/>
      <w:divBdr>
        <w:top w:val="none" w:sz="0" w:space="0" w:color="auto"/>
        <w:left w:val="none" w:sz="0" w:space="0" w:color="auto"/>
        <w:bottom w:val="none" w:sz="0" w:space="0" w:color="auto"/>
        <w:right w:val="none" w:sz="0" w:space="0" w:color="auto"/>
      </w:divBdr>
    </w:div>
    <w:div w:id="1795252154">
      <w:bodyDiv w:val="1"/>
      <w:marLeft w:val="0"/>
      <w:marRight w:val="0"/>
      <w:marTop w:val="0"/>
      <w:marBottom w:val="0"/>
      <w:divBdr>
        <w:top w:val="none" w:sz="0" w:space="0" w:color="auto"/>
        <w:left w:val="none" w:sz="0" w:space="0" w:color="auto"/>
        <w:bottom w:val="none" w:sz="0" w:space="0" w:color="auto"/>
        <w:right w:val="none" w:sz="0" w:space="0" w:color="auto"/>
      </w:divBdr>
    </w:div>
    <w:div w:id="1804304156">
      <w:bodyDiv w:val="1"/>
      <w:marLeft w:val="0"/>
      <w:marRight w:val="0"/>
      <w:marTop w:val="0"/>
      <w:marBottom w:val="0"/>
      <w:divBdr>
        <w:top w:val="none" w:sz="0" w:space="0" w:color="auto"/>
        <w:left w:val="none" w:sz="0" w:space="0" w:color="auto"/>
        <w:bottom w:val="none" w:sz="0" w:space="0" w:color="auto"/>
        <w:right w:val="none" w:sz="0" w:space="0" w:color="auto"/>
      </w:divBdr>
    </w:div>
    <w:div w:id="1822228517">
      <w:bodyDiv w:val="1"/>
      <w:marLeft w:val="0"/>
      <w:marRight w:val="0"/>
      <w:marTop w:val="0"/>
      <w:marBottom w:val="0"/>
      <w:divBdr>
        <w:top w:val="none" w:sz="0" w:space="0" w:color="auto"/>
        <w:left w:val="none" w:sz="0" w:space="0" w:color="auto"/>
        <w:bottom w:val="none" w:sz="0" w:space="0" w:color="auto"/>
        <w:right w:val="none" w:sz="0" w:space="0" w:color="auto"/>
      </w:divBdr>
    </w:div>
    <w:div w:id="1822237771">
      <w:bodyDiv w:val="1"/>
      <w:marLeft w:val="0"/>
      <w:marRight w:val="0"/>
      <w:marTop w:val="0"/>
      <w:marBottom w:val="0"/>
      <w:divBdr>
        <w:top w:val="none" w:sz="0" w:space="0" w:color="auto"/>
        <w:left w:val="none" w:sz="0" w:space="0" w:color="auto"/>
        <w:bottom w:val="none" w:sz="0" w:space="0" w:color="auto"/>
        <w:right w:val="none" w:sz="0" w:space="0" w:color="auto"/>
      </w:divBdr>
    </w:div>
    <w:div w:id="1832139906">
      <w:bodyDiv w:val="1"/>
      <w:marLeft w:val="0"/>
      <w:marRight w:val="0"/>
      <w:marTop w:val="0"/>
      <w:marBottom w:val="0"/>
      <w:divBdr>
        <w:top w:val="none" w:sz="0" w:space="0" w:color="auto"/>
        <w:left w:val="none" w:sz="0" w:space="0" w:color="auto"/>
        <w:bottom w:val="none" w:sz="0" w:space="0" w:color="auto"/>
        <w:right w:val="none" w:sz="0" w:space="0" w:color="auto"/>
      </w:divBdr>
    </w:div>
    <w:div w:id="1852866551">
      <w:bodyDiv w:val="1"/>
      <w:marLeft w:val="0"/>
      <w:marRight w:val="0"/>
      <w:marTop w:val="0"/>
      <w:marBottom w:val="0"/>
      <w:divBdr>
        <w:top w:val="none" w:sz="0" w:space="0" w:color="auto"/>
        <w:left w:val="none" w:sz="0" w:space="0" w:color="auto"/>
        <w:bottom w:val="none" w:sz="0" w:space="0" w:color="auto"/>
        <w:right w:val="none" w:sz="0" w:space="0" w:color="auto"/>
      </w:divBdr>
    </w:div>
    <w:div w:id="1878004874">
      <w:bodyDiv w:val="1"/>
      <w:marLeft w:val="0"/>
      <w:marRight w:val="0"/>
      <w:marTop w:val="0"/>
      <w:marBottom w:val="0"/>
      <w:divBdr>
        <w:top w:val="none" w:sz="0" w:space="0" w:color="auto"/>
        <w:left w:val="none" w:sz="0" w:space="0" w:color="auto"/>
        <w:bottom w:val="none" w:sz="0" w:space="0" w:color="auto"/>
        <w:right w:val="none" w:sz="0" w:space="0" w:color="auto"/>
      </w:divBdr>
    </w:div>
    <w:div w:id="1890342289">
      <w:bodyDiv w:val="1"/>
      <w:marLeft w:val="0"/>
      <w:marRight w:val="0"/>
      <w:marTop w:val="0"/>
      <w:marBottom w:val="0"/>
      <w:divBdr>
        <w:top w:val="none" w:sz="0" w:space="0" w:color="auto"/>
        <w:left w:val="none" w:sz="0" w:space="0" w:color="auto"/>
        <w:bottom w:val="none" w:sz="0" w:space="0" w:color="auto"/>
        <w:right w:val="none" w:sz="0" w:space="0" w:color="auto"/>
      </w:divBdr>
    </w:div>
    <w:div w:id="1893498153">
      <w:bodyDiv w:val="1"/>
      <w:marLeft w:val="0"/>
      <w:marRight w:val="0"/>
      <w:marTop w:val="0"/>
      <w:marBottom w:val="0"/>
      <w:divBdr>
        <w:top w:val="none" w:sz="0" w:space="0" w:color="auto"/>
        <w:left w:val="none" w:sz="0" w:space="0" w:color="auto"/>
        <w:bottom w:val="none" w:sz="0" w:space="0" w:color="auto"/>
        <w:right w:val="none" w:sz="0" w:space="0" w:color="auto"/>
      </w:divBdr>
    </w:div>
    <w:div w:id="1897811238">
      <w:bodyDiv w:val="1"/>
      <w:marLeft w:val="0"/>
      <w:marRight w:val="0"/>
      <w:marTop w:val="0"/>
      <w:marBottom w:val="0"/>
      <w:divBdr>
        <w:top w:val="none" w:sz="0" w:space="0" w:color="auto"/>
        <w:left w:val="none" w:sz="0" w:space="0" w:color="auto"/>
        <w:bottom w:val="none" w:sz="0" w:space="0" w:color="auto"/>
        <w:right w:val="none" w:sz="0" w:space="0" w:color="auto"/>
      </w:divBdr>
    </w:div>
    <w:div w:id="1929775688">
      <w:bodyDiv w:val="1"/>
      <w:marLeft w:val="0"/>
      <w:marRight w:val="0"/>
      <w:marTop w:val="0"/>
      <w:marBottom w:val="0"/>
      <w:divBdr>
        <w:top w:val="none" w:sz="0" w:space="0" w:color="auto"/>
        <w:left w:val="none" w:sz="0" w:space="0" w:color="auto"/>
        <w:bottom w:val="none" w:sz="0" w:space="0" w:color="auto"/>
        <w:right w:val="none" w:sz="0" w:space="0" w:color="auto"/>
      </w:divBdr>
    </w:div>
    <w:div w:id="1941522076">
      <w:bodyDiv w:val="1"/>
      <w:marLeft w:val="0"/>
      <w:marRight w:val="0"/>
      <w:marTop w:val="0"/>
      <w:marBottom w:val="0"/>
      <w:divBdr>
        <w:top w:val="none" w:sz="0" w:space="0" w:color="auto"/>
        <w:left w:val="none" w:sz="0" w:space="0" w:color="auto"/>
        <w:bottom w:val="none" w:sz="0" w:space="0" w:color="auto"/>
        <w:right w:val="none" w:sz="0" w:space="0" w:color="auto"/>
      </w:divBdr>
    </w:div>
    <w:div w:id="1970940439">
      <w:bodyDiv w:val="1"/>
      <w:marLeft w:val="0"/>
      <w:marRight w:val="0"/>
      <w:marTop w:val="0"/>
      <w:marBottom w:val="0"/>
      <w:divBdr>
        <w:top w:val="none" w:sz="0" w:space="0" w:color="auto"/>
        <w:left w:val="none" w:sz="0" w:space="0" w:color="auto"/>
        <w:bottom w:val="none" w:sz="0" w:space="0" w:color="auto"/>
        <w:right w:val="none" w:sz="0" w:space="0" w:color="auto"/>
      </w:divBdr>
    </w:div>
    <w:div w:id="1987466182">
      <w:bodyDiv w:val="1"/>
      <w:marLeft w:val="0"/>
      <w:marRight w:val="0"/>
      <w:marTop w:val="0"/>
      <w:marBottom w:val="0"/>
      <w:divBdr>
        <w:top w:val="none" w:sz="0" w:space="0" w:color="auto"/>
        <w:left w:val="none" w:sz="0" w:space="0" w:color="auto"/>
        <w:bottom w:val="none" w:sz="0" w:space="0" w:color="auto"/>
        <w:right w:val="none" w:sz="0" w:space="0" w:color="auto"/>
      </w:divBdr>
    </w:div>
    <w:div w:id="1989825139">
      <w:bodyDiv w:val="1"/>
      <w:marLeft w:val="0"/>
      <w:marRight w:val="0"/>
      <w:marTop w:val="0"/>
      <w:marBottom w:val="0"/>
      <w:divBdr>
        <w:top w:val="none" w:sz="0" w:space="0" w:color="auto"/>
        <w:left w:val="none" w:sz="0" w:space="0" w:color="auto"/>
        <w:bottom w:val="none" w:sz="0" w:space="0" w:color="auto"/>
        <w:right w:val="none" w:sz="0" w:space="0" w:color="auto"/>
      </w:divBdr>
    </w:div>
    <w:div w:id="2019843184">
      <w:bodyDiv w:val="1"/>
      <w:marLeft w:val="0"/>
      <w:marRight w:val="0"/>
      <w:marTop w:val="0"/>
      <w:marBottom w:val="0"/>
      <w:divBdr>
        <w:top w:val="none" w:sz="0" w:space="0" w:color="auto"/>
        <w:left w:val="none" w:sz="0" w:space="0" w:color="auto"/>
        <w:bottom w:val="none" w:sz="0" w:space="0" w:color="auto"/>
        <w:right w:val="none" w:sz="0" w:space="0" w:color="auto"/>
      </w:divBdr>
    </w:div>
    <w:div w:id="2024820721">
      <w:bodyDiv w:val="1"/>
      <w:marLeft w:val="0"/>
      <w:marRight w:val="0"/>
      <w:marTop w:val="0"/>
      <w:marBottom w:val="0"/>
      <w:divBdr>
        <w:top w:val="none" w:sz="0" w:space="0" w:color="auto"/>
        <w:left w:val="none" w:sz="0" w:space="0" w:color="auto"/>
        <w:bottom w:val="none" w:sz="0" w:space="0" w:color="auto"/>
        <w:right w:val="none" w:sz="0" w:space="0" w:color="auto"/>
      </w:divBdr>
    </w:div>
    <w:div w:id="2063942077">
      <w:bodyDiv w:val="1"/>
      <w:marLeft w:val="0"/>
      <w:marRight w:val="0"/>
      <w:marTop w:val="0"/>
      <w:marBottom w:val="0"/>
      <w:divBdr>
        <w:top w:val="none" w:sz="0" w:space="0" w:color="auto"/>
        <w:left w:val="none" w:sz="0" w:space="0" w:color="auto"/>
        <w:bottom w:val="none" w:sz="0" w:space="0" w:color="auto"/>
        <w:right w:val="none" w:sz="0" w:space="0" w:color="auto"/>
      </w:divBdr>
    </w:div>
    <w:div w:id="2064211594">
      <w:bodyDiv w:val="1"/>
      <w:marLeft w:val="0"/>
      <w:marRight w:val="0"/>
      <w:marTop w:val="0"/>
      <w:marBottom w:val="0"/>
      <w:divBdr>
        <w:top w:val="none" w:sz="0" w:space="0" w:color="auto"/>
        <w:left w:val="none" w:sz="0" w:space="0" w:color="auto"/>
        <w:bottom w:val="none" w:sz="0" w:space="0" w:color="auto"/>
        <w:right w:val="none" w:sz="0" w:space="0" w:color="auto"/>
      </w:divBdr>
    </w:div>
    <w:div w:id="2077121272">
      <w:bodyDiv w:val="1"/>
      <w:marLeft w:val="0"/>
      <w:marRight w:val="0"/>
      <w:marTop w:val="0"/>
      <w:marBottom w:val="0"/>
      <w:divBdr>
        <w:top w:val="none" w:sz="0" w:space="0" w:color="auto"/>
        <w:left w:val="none" w:sz="0" w:space="0" w:color="auto"/>
        <w:bottom w:val="none" w:sz="0" w:space="0" w:color="auto"/>
        <w:right w:val="none" w:sz="0" w:space="0" w:color="auto"/>
      </w:divBdr>
    </w:div>
    <w:div w:id="213740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F0DA6-23FD-4AD8-BB83-07225BAC7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3955</Words>
  <Characters>22544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Доклад по результатам НОКУ - ОК РО</vt:lpstr>
    </vt:vector>
  </TitlesOfParts>
  <Company>ГАУ РО РИАЦРО</Company>
  <LinksUpToDate>false</LinksUpToDate>
  <CharactersWithSpaces>26447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по результатам НОКУ - ОК РО</dc:title>
  <dc:creator>Спиридонов Михаил Анатольевич</dc:creator>
  <cp:lastModifiedBy>Котова Анна Борисовна</cp:lastModifiedBy>
  <cp:revision>3</cp:revision>
  <cp:lastPrinted>2017-01-25T08:33:00Z</cp:lastPrinted>
  <dcterms:created xsi:type="dcterms:W3CDTF">2018-12-17T05:10:00Z</dcterms:created>
  <dcterms:modified xsi:type="dcterms:W3CDTF">2018-12-17T10:52:00Z</dcterms:modified>
</cp:coreProperties>
</file>